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19" w:rsidRDefault="00FD4E19" w:rsidP="00FD4E19">
      <w:pPr>
        <w:jc w:val="center"/>
        <w:rPr>
          <w:rFonts w:ascii="Arial" w:hAnsi="Arial" w:cs="Arial"/>
          <w:b/>
          <w:sz w:val="32"/>
          <w:szCs w:val="32"/>
        </w:rPr>
      </w:pPr>
      <w:bookmarkStart w:id="0" w:name="_Toc114277981"/>
      <w:bookmarkStart w:id="1" w:name="_Toc114277158"/>
      <w:r>
        <w:rPr>
          <w:rFonts w:ascii="Arial" w:hAnsi="Arial" w:cs="Arial"/>
          <w:b/>
          <w:sz w:val="32"/>
          <w:szCs w:val="32"/>
        </w:rPr>
        <w:t>R309-550 Facility Design and Operation:</w:t>
      </w:r>
      <w:r>
        <w:t xml:space="preserve"> </w:t>
      </w:r>
      <w:r>
        <w:rPr>
          <w:rFonts w:ascii="Arial" w:hAnsi="Arial" w:cs="Arial"/>
          <w:b/>
          <w:sz w:val="32"/>
          <w:szCs w:val="32"/>
        </w:rPr>
        <w:t>Transmission and Distribution Pipelines</w:t>
      </w:r>
      <w:bookmarkEnd w:id="0"/>
      <w:bookmarkEnd w:id="1"/>
    </w:p>
    <w:p w:rsidR="00FD4E19" w:rsidRDefault="00FD4E19" w:rsidP="00FD4E19"/>
    <w:p w:rsidR="00FD4E19" w:rsidRDefault="00FD4E19" w:rsidP="00FD4E19"/>
    <w:p w:rsidR="00FD4E19" w:rsidRDefault="00FD4E19" w:rsidP="00FD4E19">
      <w:pPr>
        <w:jc w:val="center"/>
        <w:rPr>
          <w:rFonts w:ascii="Arial" w:hAnsi="Arial" w:cs="Arial"/>
          <w:b/>
          <w:bCs/>
          <w:sz w:val="24"/>
        </w:rPr>
      </w:pPr>
      <w:r>
        <w:rPr>
          <w:rFonts w:ascii="Arial" w:hAnsi="Arial" w:cs="Arial"/>
          <w:b/>
          <w:bCs/>
          <w:sz w:val="24"/>
        </w:rPr>
        <w:t>Table of Contents</w:t>
      </w:r>
    </w:p>
    <w:p w:rsidR="00FD4E19" w:rsidRDefault="00FD4E19" w:rsidP="00FD4E19"/>
    <w:p w:rsidR="00FD4E19" w:rsidRDefault="00FD4E19" w:rsidP="00FD4E19"/>
    <w:p w:rsidR="00E952CB" w:rsidRDefault="00FD4E19">
      <w:pPr>
        <w:pStyle w:val="TOC2"/>
        <w:tabs>
          <w:tab w:val="right" w:leader="dot" w:pos="9350"/>
        </w:tabs>
        <w:rPr>
          <w:rFonts w:asciiTheme="minorHAnsi" w:eastAsiaTheme="minorEastAsia" w:hAnsiTheme="minorHAnsi" w:cstheme="minorBidi"/>
          <w:b w:val="0"/>
          <w:noProof/>
          <w:sz w:val="22"/>
          <w:szCs w:val="22"/>
        </w:rPr>
      </w:pPr>
      <w:r>
        <w:fldChar w:fldCharType="begin"/>
      </w:r>
      <w:r>
        <w:instrText xml:space="preserve"> TOC \o "2-3" \h \z </w:instrText>
      </w:r>
      <w:r>
        <w:fldChar w:fldCharType="separate"/>
      </w:r>
      <w:hyperlink w:anchor="_Toc500423164" w:history="1">
        <w:r w:rsidR="00E952CB" w:rsidRPr="00E54B55">
          <w:rPr>
            <w:rStyle w:val="Hyperlink"/>
            <w:noProof/>
            <w:lang w:bidi="hi-IN"/>
          </w:rPr>
          <w:t>R309-550-1.  Purpose.</w:t>
        </w:r>
        <w:r w:rsidR="00E952CB">
          <w:rPr>
            <w:noProof/>
            <w:webHidden/>
          </w:rPr>
          <w:tab/>
        </w:r>
        <w:r w:rsidR="00E952CB">
          <w:rPr>
            <w:noProof/>
            <w:webHidden/>
          </w:rPr>
          <w:fldChar w:fldCharType="begin"/>
        </w:r>
        <w:r w:rsidR="00E952CB">
          <w:rPr>
            <w:noProof/>
            <w:webHidden/>
          </w:rPr>
          <w:instrText xml:space="preserve"> PAGEREF _Toc500423164 \h </w:instrText>
        </w:r>
        <w:r w:rsidR="00E952CB">
          <w:rPr>
            <w:noProof/>
            <w:webHidden/>
          </w:rPr>
        </w:r>
        <w:r w:rsidR="00E952CB">
          <w:rPr>
            <w:noProof/>
            <w:webHidden/>
          </w:rPr>
          <w:fldChar w:fldCharType="separate"/>
        </w:r>
        <w:r w:rsidR="00CC1E69">
          <w:rPr>
            <w:noProof/>
            <w:webHidden/>
          </w:rPr>
          <w:t>3</w:t>
        </w:r>
        <w:r w:rsidR="00E952CB">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165" w:history="1">
        <w:r w:rsidRPr="00E54B55">
          <w:rPr>
            <w:rStyle w:val="Hyperlink"/>
            <w:noProof/>
            <w:lang w:bidi="hi-IN"/>
          </w:rPr>
          <w:t>R309-550-2.  Authority.</w:t>
        </w:r>
        <w:r>
          <w:rPr>
            <w:noProof/>
            <w:webHidden/>
          </w:rPr>
          <w:tab/>
        </w:r>
        <w:r>
          <w:rPr>
            <w:noProof/>
            <w:webHidden/>
          </w:rPr>
          <w:fldChar w:fldCharType="begin"/>
        </w:r>
        <w:r>
          <w:rPr>
            <w:noProof/>
            <w:webHidden/>
          </w:rPr>
          <w:instrText xml:space="preserve"> PAGEREF _Toc500423165 \h </w:instrText>
        </w:r>
        <w:r>
          <w:rPr>
            <w:noProof/>
            <w:webHidden/>
          </w:rPr>
        </w:r>
        <w:r>
          <w:rPr>
            <w:noProof/>
            <w:webHidden/>
          </w:rPr>
          <w:fldChar w:fldCharType="separate"/>
        </w:r>
        <w:r w:rsidR="00CC1E69">
          <w:rPr>
            <w:noProof/>
            <w:webHidden/>
          </w:rPr>
          <w:t>3</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166" w:history="1">
        <w:r w:rsidRPr="00E54B55">
          <w:rPr>
            <w:rStyle w:val="Hyperlink"/>
            <w:noProof/>
            <w:lang w:bidi="hi-IN"/>
          </w:rPr>
          <w:t>R309-550-3.  Definitions.</w:t>
        </w:r>
        <w:r>
          <w:rPr>
            <w:noProof/>
            <w:webHidden/>
          </w:rPr>
          <w:tab/>
        </w:r>
        <w:r>
          <w:rPr>
            <w:noProof/>
            <w:webHidden/>
          </w:rPr>
          <w:fldChar w:fldCharType="begin"/>
        </w:r>
        <w:r>
          <w:rPr>
            <w:noProof/>
            <w:webHidden/>
          </w:rPr>
          <w:instrText xml:space="preserve"> PAGEREF _Toc500423166 \h </w:instrText>
        </w:r>
        <w:r>
          <w:rPr>
            <w:noProof/>
            <w:webHidden/>
          </w:rPr>
        </w:r>
        <w:r>
          <w:rPr>
            <w:noProof/>
            <w:webHidden/>
          </w:rPr>
          <w:fldChar w:fldCharType="separate"/>
        </w:r>
        <w:r w:rsidR="00CC1E69">
          <w:rPr>
            <w:noProof/>
            <w:webHidden/>
          </w:rPr>
          <w:t>3</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167" w:history="1">
        <w:r w:rsidRPr="00E54B55">
          <w:rPr>
            <w:rStyle w:val="Hyperlink"/>
            <w:noProof/>
            <w:lang w:bidi="hi-IN"/>
          </w:rPr>
          <w:t>R309-550-4.  General.</w:t>
        </w:r>
        <w:r>
          <w:rPr>
            <w:noProof/>
            <w:webHidden/>
          </w:rPr>
          <w:tab/>
        </w:r>
        <w:r>
          <w:rPr>
            <w:noProof/>
            <w:webHidden/>
          </w:rPr>
          <w:fldChar w:fldCharType="begin"/>
        </w:r>
        <w:r>
          <w:rPr>
            <w:noProof/>
            <w:webHidden/>
          </w:rPr>
          <w:instrText xml:space="preserve"> PAGEREF _Toc500423167 \h </w:instrText>
        </w:r>
        <w:r>
          <w:rPr>
            <w:noProof/>
            <w:webHidden/>
          </w:rPr>
        </w:r>
        <w:r>
          <w:rPr>
            <w:noProof/>
            <w:webHidden/>
          </w:rPr>
          <w:fldChar w:fldCharType="separate"/>
        </w:r>
        <w:r w:rsidR="00CC1E69">
          <w:rPr>
            <w:noProof/>
            <w:webHidden/>
          </w:rPr>
          <w:t>3</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168" w:history="1">
        <w:r w:rsidRPr="00E54B55">
          <w:rPr>
            <w:rStyle w:val="Hyperlink"/>
            <w:noProof/>
            <w:lang w:bidi="hi-IN"/>
          </w:rPr>
          <w:t>R309-550-5.  Water Main Design.</w:t>
        </w:r>
        <w:r>
          <w:rPr>
            <w:noProof/>
            <w:webHidden/>
          </w:rPr>
          <w:tab/>
        </w:r>
        <w:r>
          <w:rPr>
            <w:noProof/>
            <w:webHidden/>
          </w:rPr>
          <w:fldChar w:fldCharType="begin"/>
        </w:r>
        <w:r>
          <w:rPr>
            <w:noProof/>
            <w:webHidden/>
          </w:rPr>
          <w:instrText xml:space="preserve"> PAGEREF _Toc500423168 \h </w:instrText>
        </w:r>
        <w:r>
          <w:rPr>
            <w:noProof/>
            <w:webHidden/>
          </w:rPr>
        </w:r>
        <w:r>
          <w:rPr>
            <w:noProof/>
            <w:webHidden/>
          </w:rPr>
          <w:fldChar w:fldCharType="separate"/>
        </w:r>
        <w:r w:rsidR="00CC1E69">
          <w:rPr>
            <w:noProof/>
            <w:webHidden/>
          </w:rPr>
          <w:t>3</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69" w:history="1">
        <w:r w:rsidRPr="00E54B55">
          <w:rPr>
            <w:rStyle w:val="Hyperlink"/>
            <w:noProof/>
            <w:lang w:bidi="hi-IN"/>
          </w:rPr>
          <w:t>(1)  Distribution System Pressure.</w:t>
        </w:r>
        <w:r>
          <w:rPr>
            <w:noProof/>
            <w:webHidden/>
          </w:rPr>
          <w:tab/>
        </w:r>
        <w:r>
          <w:rPr>
            <w:noProof/>
            <w:webHidden/>
          </w:rPr>
          <w:fldChar w:fldCharType="begin"/>
        </w:r>
        <w:r>
          <w:rPr>
            <w:noProof/>
            <w:webHidden/>
          </w:rPr>
          <w:instrText xml:space="preserve"> PAGEREF _Toc500423169 \h </w:instrText>
        </w:r>
        <w:r>
          <w:rPr>
            <w:noProof/>
            <w:webHidden/>
          </w:rPr>
        </w:r>
        <w:r>
          <w:rPr>
            <w:noProof/>
            <w:webHidden/>
          </w:rPr>
          <w:fldChar w:fldCharType="separate"/>
        </w:r>
        <w:r w:rsidR="00CC1E69">
          <w:rPr>
            <w:noProof/>
            <w:webHidden/>
          </w:rPr>
          <w:t>3</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0" w:history="1">
        <w:r w:rsidRPr="00E54B55">
          <w:rPr>
            <w:rStyle w:val="Hyperlink"/>
            <w:noProof/>
            <w:lang w:bidi="hi-IN"/>
          </w:rPr>
          <w:t>(2)  Design Flow Rates.</w:t>
        </w:r>
        <w:r>
          <w:rPr>
            <w:noProof/>
            <w:webHidden/>
          </w:rPr>
          <w:tab/>
        </w:r>
        <w:r>
          <w:rPr>
            <w:noProof/>
            <w:webHidden/>
          </w:rPr>
          <w:fldChar w:fldCharType="begin"/>
        </w:r>
        <w:r>
          <w:rPr>
            <w:noProof/>
            <w:webHidden/>
          </w:rPr>
          <w:instrText xml:space="preserve"> PAGEREF _Toc500423170 \h </w:instrText>
        </w:r>
        <w:r>
          <w:rPr>
            <w:noProof/>
            <w:webHidden/>
          </w:rPr>
        </w:r>
        <w:r>
          <w:rPr>
            <w:noProof/>
            <w:webHidden/>
          </w:rPr>
          <w:fldChar w:fldCharType="separate"/>
        </w:r>
        <w:r w:rsidR="00CC1E69">
          <w:rPr>
            <w:noProof/>
            <w:webHidden/>
          </w:rPr>
          <w:t>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1" w:history="1">
        <w:r w:rsidRPr="00E54B55">
          <w:rPr>
            <w:rStyle w:val="Hyperlink"/>
            <w:noProof/>
            <w:lang w:bidi="hi-IN"/>
          </w:rPr>
          <w:t>(3)  Hydraulic Analysis.</w:t>
        </w:r>
        <w:r>
          <w:rPr>
            <w:noProof/>
            <w:webHidden/>
          </w:rPr>
          <w:tab/>
        </w:r>
        <w:r>
          <w:rPr>
            <w:noProof/>
            <w:webHidden/>
          </w:rPr>
          <w:fldChar w:fldCharType="begin"/>
        </w:r>
        <w:r>
          <w:rPr>
            <w:noProof/>
            <w:webHidden/>
          </w:rPr>
          <w:instrText xml:space="preserve"> PAGEREF _Toc500423171 \h </w:instrText>
        </w:r>
        <w:r>
          <w:rPr>
            <w:noProof/>
            <w:webHidden/>
          </w:rPr>
        </w:r>
        <w:r>
          <w:rPr>
            <w:noProof/>
            <w:webHidden/>
          </w:rPr>
          <w:fldChar w:fldCharType="separate"/>
        </w:r>
        <w:r w:rsidR="00CC1E69">
          <w:rPr>
            <w:noProof/>
            <w:webHidden/>
          </w:rPr>
          <w:t>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2" w:history="1">
        <w:r w:rsidRPr="00E54B55">
          <w:rPr>
            <w:rStyle w:val="Hyperlink"/>
            <w:noProof/>
            <w:lang w:bidi="hi-IN"/>
          </w:rPr>
          <w:t>(4)  Minimum Water Main Size.</w:t>
        </w:r>
        <w:r>
          <w:rPr>
            <w:noProof/>
            <w:webHidden/>
          </w:rPr>
          <w:tab/>
        </w:r>
        <w:r>
          <w:rPr>
            <w:noProof/>
            <w:webHidden/>
          </w:rPr>
          <w:fldChar w:fldCharType="begin"/>
        </w:r>
        <w:r>
          <w:rPr>
            <w:noProof/>
            <w:webHidden/>
          </w:rPr>
          <w:instrText xml:space="preserve"> PAGEREF _Toc500423172 \h </w:instrText>
        </w:r>
        <w:r>
          <w:rPr>
            <w:noProof/>
            <w:webHidden/>
          </w:rPr>
        </w:r>
        <w:r>
          <w:rPr>
            <w:noProof/>
            <w:webHidden/>
          </w:rPr>
          <w:fldChar w:fldCharType="separate"/>
        </w:r>
        <w:r w:rsidR="00CC1E69">
          <w:rPr>
            <w:noProof/>
            <w:webHidden/>
          </w:rPr>
          <w:t>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3" w:history="1">
        <w:r w:rsidRPr="00E54B55">
          <w:rPr>
            <w:rStyle w:val="Hyperlink"/>
            <w:noProof/>
            <w:lang w:bidi="hi-IN"/>
          </w:rPr>
          <w:t>(5)  Fire Protection.</w:t>
        </w:r>
        <w:r>
          <w:rPr>
            <w:noProof/>
            <w:webHidden/>
          </w:rPr>
          <w:tab/>
        </w:r>
        <w:r>
          <w:rPr>
            <w:noProof/>
            <w:webHidden/>
          </w:rPr>
          <w:fldChar w:fldCharType="begin"/>
        </w:r>
        <w:r>
          <w:rPr>
            <w:noProof/>
            <w:webHidden/>
          </w:rPr>
          <w:instrText xml:space="preserve"> PAGEREF _Toc500423173 \h </w:instrText>
        </w:r>
        <w:r>
          <w:rPr>
            <w:noProof/>
            <w:webHidden/>
          </w:rPr>
        </w:r>
        <w:r>
          <w:rPr>
            <w:noProof/>
            <w:webHidden/>
          </w:rPr>
          <w:fldChar w:fldCharType="separate"/>
        </w:r>
        <w:r w:rsidR="00CC1E69">
          <w:rPr>
            <w:noProof/>
            <w:webHidden/>
          </w:rPr>
          <w:t>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4" w:history="1">
        <w:r w:rsidRPr="00E54B55">
          <w:rPr>
            <w:rStyle w:val="Hyperlink"/>
            <w:noProof/>
            <w:lang w:bidi="hi-IN"/>
          </w:rPr>
          <w:t>(6)  Geologic Considerations.</w:t>
        </w:r>
        <w:r>
          <w:rPr>
            <w:noProof/>
            <w:webHidden/>
          </w:rPr>
          <w:tab/>
        </w:r>
        <w:r>
          <w:rPr>
            <w:noProof/>
            <w:webHidden/>
          </w:rPr>
          <w:fldChar w:fldCharType="begin"/>
        </w:r>
        <w:r>
          <w:rPr>
            <w:noProof/>
            <w:webHidden/>
          </w:rPr>
          <w:instrText xml:space="preserve"> PAGEREF _Toc500423174 \h </w:instrText>
        </w:r>
        <w:r>
          <w:rPr>
            <w:noProof/>
            <w:webHidden/>
          </w:rPr>
        </w:r>
        <w:r>
          <w:rPr>
            <w:noProof/>
            <w:webHidden/>
          </w:rPr>
          <w:fldChar w:fldCharType="separate"/>
        </w:r>
        <w:r w:rsidR="00CC1E69">
          <w:rPr>
            <w:noProof/>
            <w:webHidden/>
          </w:rPr>
          <w:t>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5" w:history="1">
        <w:r w:rsidRPr="00E54B55">
          <w:rPr>
            <w:rStyle w:val="Hyperlink"/>
            <w:noProof/>
            <w:lang w:bidi="hi-IN"/>
          </w:rPr>
          <w:t>(7)  Dead Ends.</w:t>
        </w:r>
        <w:r>
          <w:rPr>
            <w:noProof/>
            <w:webHidden/>
          </w:rPr>
          <w:tab/>
        </w:r>
        <w:r>
          <w:rPr>
            <w:noProof/>
            <w:webHidden/>
          </w:rPr>
          <w:fldChar w:fldCharType="begin"/>
        </w:r>
        <w:r>
          <w:rPr>
            <w:noProof/>
            <w:webHidden/>
          </w:rPr>
          <w:instrText xml:space="preserve"> PAGEREF _Toc500423175 \h </w:instrText>
        </w:r>
        <w:r>
          <w:rPr>
            <w:noProof/>
            <w:webHidden/>
          </w:rPr>
        </w:r>
        <w:r>
          <w:rPr>
            <w:noProof/>
            <w:webHidden/>
          </w:rPr>
          <w:fldChar w:fldCharType="separate"/>
        </w:r>
        <w:r w:rsidR="00CC1E69">
          <w:rPr>
            <w:noProof/>
            <w:webHidden/>
          </w:rPr>
          <w:t>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6" w:history="1">
        <w:r w:rsidRPr="00E54B55">
          <w:rPr>
            <w:rStyle w:val="Hyperlink"/>
            <w:noProof/>
            <w:lang w:bidi="hi-IN"/>
          </w:rPr>
          <w:t>(8)  Isolation Valves.</w:t>
        </w:r>
        <w:r>
          <w:rPr>
            <w:noProof/>
            <w:webHidden/>
          </w:rPr>
          <w:tab/>
        </w:r>
        <w:r>
          <w:rPr>
            <w:noProof/>
            <w:webHidden/>
          </w:rPr>
          <w:fldChar w:fldCharType="begin"/>
        </w:r>
        <w:r>
          <w:rPr>
            <w:noProof/>
            <w:webHidden/>
          </w:rPr>
          <w:instrText xml:space="preserve"> PAGEREF _Toc500423176 \h </w:instrText>
        </w:r>
        <w:r>
          <w:rPr>
            <w:noProof/>
            <w:webHidden/>
          </w:rPr>
        </w:r>
        <w:r>
          <w:rPr>
            <w:noProof/>
            <w:webHidden/>
          </w:rPr>
          <w:fldChar w:fldCharType="separate"/>
        </w:r>
        <w:r w:rsidR="00CC1E69">
          <w:rPr>
            <w:noProof/>
            <w:webHidden/>
          </w:rPr>
          <w:t>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7" w:history="1">
        <w:r w:rsidRPr="00E54B55">
          <w:rPr>
            <w:rStyle w:val="Hyperlink"/>
            <w:noProof/>
            <w:lang w:bidi="hi-IN"/>
          </w:rPr>
          <w:t>(9)  Corrosive Soils and Waters.</w:t>
        </w:r>
        <w:r>
          <w:rPr>
            <w:noProof/>
            <w:webHidden/>
          </w:rPr>
          <w:tab/>
        </w:r>
        <w:r>
          <w:rPr>
            <w:noProof/>
            <w:webHidden/>
          </w:rPr>
          <w:fldChar w:fldCharType="begin"/>
        </w:r>
        <w:r>
          <w:rPr>
            <w:noProof/>
            <w:webHidden/>
          </w:rPr>
          <w:instrText xml:space="preserve"> PAGEREF _Toc500423177 \h </w:instrText>
        </w:r>
        <w:r>
          <w:rPr>
            <w:noProof/>
            <w:webHidden/>
          </w:rPr>
        </w:r>
        <w:r>
          <w:rPr>
            <w:noProof/>
            <w:webHidden/>
          </w:rPr>
          <w:fldChar w:fldCharType="separate"/>
        </w:r>
        <w:r w:rsidR="00CC1E69">
          <w:rPr>
            <w:noProof/>
            <w:webHidden/>
          </w:rPr>
          <w:t>6</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8" w:history="1">
        <w:r w:rsidRPr="00E54B55">
          <w:rPr>
            <w:rStyle w:val="Hyperlink"/>
            <w:noProof/>
            <w:lang w:bidi="hi-IN"/>
          </w:rPr>
          <w:t>(10) Special Precautions in Areas of Contamination</w:t>
        </w:r>
        <w:r>
          <w:rPr>
            <w:noProof/>
            <w:webHidden/>
          </w:rPr>
          <w:tab/>
        </w:r>
        <w:r>
          <w:rPr>
            <w:noProof/>
            <w:webHidden/>
          </w:rPr>
          <w:fldChar w:fldCharType="begin"/>
        </w:r>
        <w:r>
          <w:rPr>
            <w:noProof/>
            <w:webHidden/>
          </w:rPr>
          <w:instrText xml:space="preserve"> PAGEREF _Toc500423178 \h </w:instrText>
        </w:r>
        <w:r>
          <w:rPr>
            <w:noProof/>
            <w:webHidden/>
          </w:rPr>
        </w:r>
        <w:r>
          <w:rPr>
            <w:noProof/>
            <w:webHidden/>
          </w:rPr>
          <w:fldChar w:fldCharType="separate"/>
        </w:r>
        <w:r w:rsidR="00CC1E69">
          <w:rPr>
            <w:noProof/>
            <w:webHidden/>
          </w:rPr>
          <w:t>6</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79" w:history="1">
        <w:r w:rsidRPr="00E54B55">
          <w:rPr>
            <w:rStyle w:val="Hyperlink"/>
            <w:noProof/>
            <w:lang w:bidi="hi-IN"/>
          </w:rPr>
          <w:t>(11) Water Mains and Other Sources of Contamination.</w:t>
        </w:r>
        <w:r>
          <w:rPr>
            <w:noProof/>
            <w:webHidden/>
          </w:rPr>
          <w:tab/>
        </w:r>
        <w:r>
          <w:rPr>
            <w:noProof/>
            <w:webHidden/>
          </w:rPr>
          <w:fldChar w:fldCharType="begin"/>
        </w:r>
        <w:r>
          <w:rPr>
            <w:noProof/>
            <w:webHidden/>
          </w:rPr>
          <w:instrText xml:space="preserve"> PAGEREF _Toc500423179 \h </w:instrText>
        </w:r>
        <w:r>
          <w:rPr>
            <w:noProof/>
            <w:webHidden/>
          </w:rPr>
        </w:r>
        <w:r>
          <w:rPr>
            <w:noProof/>
            <w:webHidden/>
          </w:rPr>
          <w:fldChar w:fldCharType="separate"/>
        </w:r>
        <w:r w:rsidR="00CC1E69">
          <w:rPr>
            <w:noProof/>
            <w:webHidden/>
          </w:rPr>
          <w:t>6</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180" w:history="1">
        <w:r w:rsidRPr="00E54B55">
          <w:rPr>
            <w:rStyle w:val="Hyperlink"/>
            <w:noProof/>
            <w:lang w:bidi="hi-IN"/>
          </w:rPr>
          <w:t>R309-550-6.  Component Materi</w:t>
        </w:r>
        <w:r w:rsidRPr="00E54B55">
          <w:rPr>
            <w:rStyle w:val="Hyperlink"/>
            <w:noProof/>
            <w:lang w:bidi="hi-IN"/>
          </w:rPr>
          <w:t>a</w:t>
        </w:r>
        <w:r w:rsidRPr="00E54B55">
          <w:rPr>
            <w:rStyle w:val="Hyperlink"/>
            <w:noProof/>
            <w:lang w:bidi="hi-IN"/>
          </w:rPr>
          <w:t>ls and Design.</w:t>
        </w:r>
        <w:r>
          <w:rPr>
            <w:noProof/>
            <w:webHidden/>
          </w:rPr>
          <w:tab/>
        </w:r>
        <w:r>
          <w:rPr>
            <w:noProof/>
            <w:webHidden/>
          </w:rPr>
          <w:fldChar w:fldCharType="begin"/>
        </w:r>
        <w:r>
          <w:rPr>
            <w:noProof/>
            <w:webHidden/>
          </w:rPr>
          <w:instrText xml:space="preserve"> PAGEREF _Toc500423180 \h </w:instrText>
        </w:r>
        <w:r>
          <w:rPr>
            <w:noProof/>
            <w:webHidden/>
          </w:rPr>
        </w:r>
        <w:r>
          <w:rPr>
            <w:noProof/>
            <w:webHidden/>
          </w:rPr>
          <w:fldChar w:fldCharType="separate"/>
        </w:r>
        <w:r w:rsidR="00CC1E69">
          <w:rPr>
            <w:noProof/>
            <w:webHidden/>
          </w:rPr>
          <w:t>6</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1" w:history="1">
        <w:r w:rsidRPr="00E54B55">
          <w:rPr>
            <w:rStyle w:val="Hyperlink"/>
            <w:noProof/>
            <w:lang w:bidi="hi-IN"/>
          </w:rPr>
          <w:t>(1)  ANSI/NSF Standard for Health Effects.</w:t>
        </w:r>
        <w:r>
          <w:rPr>
            <w:noProof/>
            <w:webHidden/>
          </w:rPr>
          <w:tab/>
        </w:r>
        <w:r>
          <w:rPr>
            <w:noProof/>
            <w:webHidden/>
          </w:rPr>
          <w:fldChar w:fldCharType="begin"/>
        </w:r>
        <w:r>
          <w:rPr>
            <w:noProof/>
            <w:webHidden/>
          </w:rPr>
          <w:instrText xml:space="preserve"> PAGEREF _Toc500423181 \h </w:instrText>
        </w:r>
        <w:r>
          <w:rPr>
            <w:noProof/>
            <w:webHidden/>
          </w:rPr>
        </w:r>
        <w:r>
          <w:rPr>
            <w:noProof/>
            <w:webHidden/>
          </w:rPr>
          <w:fldChar w:fldCharType="separate"/>
        </w:r>
        <w:r w:rsidR="00CC1E69">
          <w:rPr>
            <w:noProof/>
            <w:webHidden/>
          </w:rPr>
          <w:t>6</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2" w:history="1">
        <w:r w:rsidRPr="00E54B55">
          <w:rPr>
            <w:rStyle w:val="Hyperlink"/>
            <w:noProof/>
            <w:lang w:bidi="hi-IN"/>
          </w:rPr>
          <w:t>(2)  Asbestos and Lead.</w:t>
        </w:r>
        <w:r>
          <w:rPr>
            <w:noProof/>
            <w:webHidden/>
          </w:rPr>
          <w:tab/>
        </w:r>
        <w:r>
          <w:rPr>
            <w:noProof/>
            <w:webHidden/>
          </w:rPr>
          <w:fldChar w:fldCharType="begin"/>
        </w:r>
        <w:r>
          <w:rPr>
            <w:noProof/>
            <w:webHidden/>
          </w:rPr>
          <w:instrText xml:space="preserve"> PAGEREF _Toc500423182 \h </w:instrText>
        </w:r>
        <w:r>
          <w:rPr>
            <w:noProof/>
            <w:webHidden/>
          </w:rPr>
        </w:r>
        <w:r>
          <w:rPr>
            <w:noProof/>
            <w:webHidden/>
          </w:rPr>
          <w:fldChar w:fldCharType="separate"/>
        </w:r>
        <w:r w:rsidR="00CC1E69">
          <w:rPr>
            <w:noProof/>
            <w:webHidden/>
          </w:rPr>
          <w:t>6</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3" w:history="1">
        <w:r w:rsidRPr="00E54B55">
          <w:rPr>
            <w:rStyle w:val="Hyperlink"/>
            <w:i/>
            <w:iCs/>
            <w:noProof/>
            <w:lang w:bidi="hi-IN"/>
          </w:rPr>
          <w:t>Guidance: The Community Fire Safety Act of 2013 exempts fire hydrants from the lead free requirements of Section 1417.</w:t>
        </w:r>
        <w:r>
          <w:rPr>
            <w:noProof/>
            <w:webHidden/>
          </w:rPr>
          <w:tab/>
        </w:r>
        <w:r>
          <w:rPr>
            <w:noProof/>
            <w:webHidden/>
          </w:rPr>
          <w:fldChar w:fldCharType="begin"/>
        </w:r>
        <w:r>
          <w:rPr>
            <w:noProof/>
            <w:webHidden/>
          </w:rPr>
          <w:instrText xml:space="preserve"> PAGEREF _Toc500423183 \h </w:instrText>
        </w:r>
        <w:r>
          <w:rPr>
            <w:noProof/>
            <w:webHidden/>
          </w:rPr>
        </w:r>
        <w:r>
          <w:rPr>
            <w:noProof/>
            <w:webHidden/>
          </w:rPr>
          <w:fldChar w:fldCharType="separate"/>
        </w:r>
        <w:r w:rsidR="00CC1E69">
          <w:rPr>
            <w:noProof/>
            <w:webHidden/>
          </w:rPr>
          <w:t>7</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4" w:history="1">
        <w:r w:rsidRPr="00E54B55">
          <w:rPr>
            <w:rStyle w:val="Hyperlink"/>
            <w:noProof/>
            <w:lang w:bidi="hi-IN"/>
          </w:rPr>
          <w:t>(3)  Standards for Mechanical Properties.</w:t>
        </w:r>
        <w:r>
          <w:rPr>
            <w:noProof/>
            <w:webHidden/>
          </w:rPr>
          <w:tab/>
        </w:r>
        <w:r>
          <w:rPr>
            <w:noProof/>
            <w:webHidden/>
          </w:rPr>
          <w:fldChar w:fldCharType="begin"/>
        </w:r>
        <w:r>
          <w:rPr>
            <w:noProof/>
            <w:webHidden/>
          </w:rPr>
          <w:instrText xml:space="preserve"> PAGEREF _Toc500423184 \h </w:instrText>
        </w:r>
        <w:r>
          <w:rPr>
            <w:noProof/>
            <w:webHidden/>
          </w:rPr>
        </w:r>
        <w:r>
          <w:rPr>
            <w:noProof/>
            <w:webHidden/>
          </w:rPr>
          <w:fldChar w:fldCharType="separate"/>
        </w:r>
        <w:r w:rsidR="00CC1E69">
          <w:rPr>
            <w:noProof/>
            <w:webHidden/>
          </w:rPr>
          <w:t>7</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5" w:history="1">
        <w:r w:rsidRPr="00E54B55">
          <w:rPr>
            <w:rStyle w:val="Hyperlink"/>
            <w:noProof/>
            <w:lang w:bidi="hi-IN"/>
          </w:rPr>
          <w:t>(4)  Used Materials.</w:t>
        </w:r>
        <w:r>
          <w:rPr>
            <w:noProof/>
            <w:webHidden/>
          </w:rPr>
          <w:tab/>
        </w:r>
        <w:r>
          <w:rPr>
            <w:noProof/>
            <w:webHidden/>
          </w:rPr>
          <w:fldChar w:fldCharType="begin"/>
        </w:r>
        <w:r>
          <w:rPr>
            <w:noProof/>
            <w:webHidden/>
          </w:rPr>
          <w:instrText xml:space="preserve"> PAGEREF _Toc500423185 \h </w:instrText>
        </w:r>
        <w:r>
          <w:rPr>
            <w:noProof/>
            <w:webHidden/>
          </w:rPr>
        </w:r>
        <w:r>
          <w:rPr>
            <w:noProof/>
            <w:webHidden/>
          </w:rPr>
          <w:fldChar w:fldCharType="separate"/>
        </w:r>
        <w:r w:rsidR="00CC1E69">
          <w:rPr>
            <w:noProof/>
            <w:webHidden/>
          </w:rPr>
          <w:t>7</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6" w:history="1">
        <w:r w:rsidRPr="00E54B55">
          <w:rPr>
            <w:rStyle w:val="Hyperlink"/>
            <w:noProof/>
            <w:lang w:bidi="hi-IN"/>
          </w:rPr>
          <w:t>(5)  Fire Hydrants.</w:t>
        </w:r>
        <w:r>
          <w:rPr>
            <w:noProof/>
            <w:webHidden/>
          </w:rPr>
          <w:tab/>
        </w:r>
        <w:r>
          <w:rPr>
            <w:noProof/>
            <w:webHidden/>
          </w:rPr>
          <w:fldChar w:fldCharType="begin"/>
        </w:r>
        <w:r>
          <w:rPr>
            <w:noProof/>
            <w:webHidden/>
          </w:rPr>
          <w:instrText xml:space="preserve"> PAGEREF _Toc500423186 \h </w:instrText>
        </w:r>
        <w:r>
          <w:rPr>
            <w:noProof/>
            <w:webHidden/>
          </w:rPr>
        </w:r>
        <w:r>
          <w:rPr>
            <w:noProof/>
            <w:webHidden/>
          </w:rPr>
          <w:fldChar w:fldCharType="separate"/>
        </w:r>
        <w:r w:rsidR="00CC1E69">
          <w:rPr>
            <w:noProof/>
            <w:webHidden/>
          </w:rPr>
          <w:t>7</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7" w:history="1">
        <w:r w:rsidRPr="00E54B55">
          <w:rPr>
            <w:rStyle w:val="Hyperlink"/>
            <w:noProof/>
            <w:lang w:bidi="hi-IN"/>
          </w:rPr>
          <w:t>(6)  Air Relief Valves and Blow-offs.</w:t>
        </w:r>
        <w:r>
          <w:rPr>
            <w:noProof/>
            <w:webHidden/>
          </w:rPr>
          <w:tab/>
        </w:r>
        <w:r>
          <w:rPr>
            <w:noProof/>
            <w:webHidden/>
          </w:rPr>
          <w:fldChar w:fldCharType="begin"/>
        </w:r>
        <w:r>
          <w:rPr>
            <w:noProof/>
            <w:webHidden/>
          </w:rPr>
          <w:instrText xml:space="preserve"> PAGEREF _Toc500423187 \h </w:instrText>
        </w:r>
        <w:r>
          <w:rPr>
            <w:noProof/>
            <w:webHidden/>
          </w:rPr>
        </w:r>
        <w:r>
          <w:rPr>
            <w:noProof/>
            <w:webHidden/>
          </w:rPr>
          <w:fldChar w:fldCharType="separate"/>
        </w:r>
        <w:r w:rsidR="00CC1E69">
          <w:rPr>
            <w:noProof/>
            <w:webHidden/>
          </w:rPr>
          <w:t>7</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188" w:history="1">
        <w:r w:rsidRPr="00E54B55">
          <w:rPr>
            <w:rStyle w:val="Hyperlink"/>
            <w:noProof/>
            <w:lang w:bidi="hi-IN"/>
          </w:rPr>
          <w:t>R309-550-7.  Separation of Water Mains and Transmission Lines from Sewers.</w:t>
        </w:r>
        <w:r>
          <w:rPr>
            <w:noProof/>
            <w:webHidden/>
          </w:rPr>
          <w:tab/>
        </w:r>
        <w:r>
          <w:rPr>
            <w:noProof/>
            <w:webHidden/>
          </w:rPr>
          <w:fldChar w:fldCharType="begin"/>
        </w:r>
        <w:r>
          <w:rPr>
            <w:noProof/>
            <w:webHidden/>
          </w:rPr>
          <w:instrText xml:space="preserve"> PAGEREF _Toc500423188 \h </w:instrText>
        </w:r>
        <w:r>
          <w:rPr>
            <w:noProof/>
            <w:webHidden/>
          </w:rPr>
        </w:r>
        <w:r>
          <w:rPr>
            <w:noProof/>
            <w:webHidden/>
          </w:rPr>
          <w:fldChar w:fldCharType="separate"/>
        </w:r>
        <w:r w:rsidR="00CC1E69">
          <w:rPr>
            <w:noProof/>
            <w:webHidden/>
          </w:rPr>
          <w:t>8</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89" w:history="1">
        <w:r w:rsidRPr="00E54B55">
          <w:rPr>
            <w:rStyle w:val="Hyperlink"/>
            <w:noProof/>
            <w:lang w:bidi="hi-IN"/>
          </w:rPr>
          <w:t>(1)  Basic Separation Standards.</w:t>
        </w:r>
        <w:r>
          <w:rPr>
            <w:noProof/>
            <w:webHidden/>
          </w:rPr>
          <w:tab/>
        </w:r>
        <w:r>
          <w:rPr>
            <w:noProof/>
            <w:webHidden/>
          </w:rPr>
          <w:fldChar w:fldCharType="begin"/>
        </w:r>
        <w:r>
          <w:rPr>
            <w:noProof/>
            <w:webHidden/>
          </w:rPr>
          <w:instrText xml:space="preserve"> PAGEREF _Toc500423189 \h </w:instrText>
        </w:r>
        <w:r>
          <w:rPr>
            <w:noProof/>
            <w:webHidden/>
          </w:rPr>
        </w:r>
        <w:r>
          <w:rPr>
            <w:noProof/>
            <w:webHidden/>
          </w:rPr>
          <w:fldChar w:fldCharType="separate"/>
        </w:r>
        <w:r w:rsidR="00CC1E69">
          <w:rPr>
            <w:noProof/>
            <w:webHidden/>
          </w:rPr>
          <w:t>8</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0" w:history="1">
        <w:r w:rsidRPr="00E54B55">
          <w:rPr>
            <w:rStyle w:val="Hyperlink"/>
            <w:noProof/>
            <w:lang w:bidi="hi-IN"/>
          </w:rPr>
          <w:t>(3)  Special Provisions.</w:t>
        </w:r>
        <w:r>
          <w:rPr>
            <w:noProof/>
            <w:webHidden/>
          </w:rPr>
          <w:tab/>
        </w:r>
        <w:r>
          <w:rPr>
            <w:noProof/>
            <w:webHidden/>
          </w:rPr>
          <w:fldChar w:fldCharType="begin"/>
        </w:r>
        <w:r>
          <w:rPr>
            <w:noProof/>
            <w:webHidden/>
          </w:rPr>
          <w:instrText xml:space="preserve"> PAGEREF _Toc500423190 \h </w:instrText>
        </w:r>
        <w:r>
          <w:rPr>
            <w:noProof/>
            <w:webHidden/>
          </w:rPr>
        </w:r>
        <w:r>
          <w:rPr>
            <w:noProof/>
            <w:webHidden/>
          </w:rPr>
          <w:fldChar w:fldCharType="separate"/>
        </w:r>
        <w:r w:rsidR="00CC1E69">
          <w:rPr>
            <w:noProof/>
            <w:webHidden/>
          </w:rPr>
          <w:t>9</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1" w:history="1">
        <w:r w:rsidRPr="00E54B55">
          <w:rPr>
            <w:rStyle w:val="Hyperlink"/>
            <w:noProof/>
            <w:lang w:bidi="hi-IN"/>
          </w:rPr>
          <w:t>(4)  Water Service Laterals Crossing Sewer Mains and Laterals.</w:t>
        </w:r>
        <w:r>
          <w:rPr>
            <w:noProof/>
            <w:webHidden/>
          </w:rPr>
          <w:tab/>
        </w:r>
        <w:r>
          <w:rPr>
            <w:noProof/>
            <w:webHidden/>
          </w:rPr>
          <w:fldChar w:fldCharType="begin"/>
        </w:r>
        <w:r>
          <w:rPr>
            <w:noProof/>
            <w:webHidden/>
          </w:rPr>
          <w:instrText xml:space="preserve"> PAGEREF _Toc500423191 \h </w:instrText>
        </w:r>
        <w:r>
          <w:rPr>
            <w:noProof/>
            <w:webHidden/>
          </w:rPr>
        </w:r>
        <w:r>
          <w:rPr>
            <w:noProof/>
            <w:webHidden/>
          </w:rPr>
          <w:fldChar w:fldCharType="separate"/>
        </w:r>
        <w:r w:rsidR="00CC1E69">
          <w:rPr>
            <w:noProof/>
            <w:webHidden/>
          </w:rPr>
          <w:t>10</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192" w:history="1">
        <w:r w:rsidRPr="00E54B55">
          <w:rPr>
            <w:rStyle w:val="Hyperlink"/>
            <w:noProof/>
            <w:lang w:bidi="hi-IN"/>
          </w:rPr>
          <w:t>R309-550-8.  Installation of Water Mains.</w:t>
        </w:r>
        <w:r>
          <w:rPr>
            <w:noProof/>
            <w:webHidden/>
          </w:rPr>
          <w:tab/>
        </w:r>
        <w:r>
          <w:rPr>
            <w:noProof/>
            <w:webHidden/>
          </w:rPr>
          <w:fldChar w:fldCharType="begin"/>
        </w:r>
        <w:r>
          <w:rPr>
            <w:noProof/>
            <w:webHidden/>
          </w:rPr>
          <w:instrText xml:space="preserve"> PAGEREF _Toc500423192 \h </w:instrText>
        </w:r>
        <w:r>
          <w:rPr>
            <w:noProof/>
            <w:webHidden/>
          </w:rPr>
        </w:r>
        <w:r>
          <w:rPr>
            <w:noProof/>
            <w:webHidden/>
          </w:rPr>
          <w:fldChar w:fldCharType="separate"/>
        </w:r>
        <w:r w:rsidR="00CC1E69">
          <w:rPr>
            <w:noProof/>
            <w:webHidden/>
          </w:rPr>
          <w:t>10</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3" w:history="1">
        <w:r w:rsidRPr="00E54B55">
          <w:rPr>
            <w:rStyle w:val="Hyperlink"/>
            <w:noProof/>
            <w:lang w:bidi="hi-IN"/>
          </w:rPr>
          <w:t>(1)  Standards.</w:t>
        </w:r>
        <w:r>
          <w:rPr>
            <w:noProof/>
            <w:webHidden/>
          </w:rPr>
          <w:tab/>
        </w:r>
        <w:r>
          <w:rPr>
            <w:noProof/>
            <w:webHidden/>
          </w:rPr>
          <w:fldChar w:fldCharType="begin"/>
        </w:r>
        <w:r>
          <w:rPr>
            <w:noProof/>
            <w:webHidden/>
          </w:rPr>
          <w:instrText xml:space="preserve"> PAGEREF _Toc500423193 \h </w:instrText>
        </w:r>
        <w:r>
          <w:rPr>
            <w:noProof/>
            <w:webHidden/>
          </w:rPr>
        </w:r>
        <w:r>
          <w:rPr>
            <w:noProof/>
            <w:webHidden/>
          </w:rPr>
          <w:fldChar w:fldCharType="separate"/>
        </w:r>
        <w:r w:rsidR="00CC1E69">
          <w:rPr>
            <w:noProof/>
            <w:webHidden/>
          </w:rPr>
          <w:t>10</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4" w:history="1">
        <w:r w:rsidRPr="00E54B55">
          <w:rPr>
            <w:rStyle w:val="Hyperlink"/>
            <w:i/>
            <w:noProof/>
            <w:lang w:bidi="hi-IN"/>
          </w:rPr>
          <w:t>Guidance: Consideration should be given to placing tracer wire on plastic pipe to permit location of the pipe by available detection equipment.</w:t>
        </w:r>
        <w:r>
          <w:rPr>
            <w:noProof/>
            <w:webHidden/>
          </w:rPr>
          <w:tab/>
        </w:r>
        <w:r>
          <w:rPr>
            <w:noProof/>
            <w:webHidden/>
          </w:rPr>
          <w:fldChar w:fldCharType="begin"/>
        </w:r>
        <w:r>
          <w:rPr>
            <w:noProof/>
            <w:webHidden/>
          </w:rPr>
          <w:instrText xml:space="preserve"> PAGEREF _Toc500423194 \h </w:instrText>
        </w:r>
        <w:r>
          <w:rPr>
            <w:noProof/>
            <w:webHidden/>
          </w:rPr>
        </w:r>
        <w:r>
          <w:rPr>
            <w:noProof/>
            <w:webHidden/>
          </w:rPr>
          <w:fldChar w:fldCharType="separate"/>
        </w:r>
        <w:r w:rsidR="00CC1E69">
          <w:rPr>
            <w:noProof/>
            <w:webHidden/>
          </w:rPr>
          <w:t>10</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5" w:history="1">
        <w:r w:rsidRPr="00E54B55">
          <w:rPr>
            <w:rStyle w:val="Hyperlink"/>
            <w:noProof/>
            <w:lang w:bidi="hi-IN"/>
          </w:rPr>
          <w:t>(2)  Bedding.</w:t>
        </w:r>
        <w:r>
          <w:rPr>
            <w:noProof/>
            <w:webHidden/>
          </w:rPr>
          <w:tab/>
        </w:r>
        <w:r>
          <w:rPr>
            <w:noProof/>
            <w:webHidden/>
          </w:rPr>
          <w:fldChar w:fldCharType="begin"/>
        </w:r>
        <w:r>
          <w:rPr>
            <w:noProof/>
            <w:webHidden/>
          </w:rPr>
          <w:instrText xml:space="preserve"> PAGEREF _Toc500423195 \h </w:instrText>
        </w:r>
        <w:r>
          <w:rPr>
            <w:noProof/>
            <w:webHidden/>
          </w:rPr>
        </w:r>
        <w:r>
          <w:rPr>
            <w:noProof/>
            <w:webHidden/>
          </w:rPr>
          <w:fldChar w:fldCharType="separate"/>
        </w:r>
        <w:r w:rsidR="00CC1E69">
          <w:rPr>
            <w:noProof/>
            <w:webHidden/>
          </w:rPr>
          <w:t>10</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6" w:history="1">
        <w:r w:rsidRPr="00E54B55">
          <w:rPr>
            <w:rStyle w:val="Hyperlink"/>
            <w:noProof/>
            <w:lang w:bidi="hi-IN"/>
          </w:rPr>
          <w:t>(3)  Backfill.</w:t>
        </w:r>
        <w:r>
          <w:rPr>
            <w:noProof/>
            <w:webHidden/>
          </w:rPr>
          <w:tab/>
        </w:r>
        <w:r>
          <w:rPr>
            <w:noProof/>
            <w:webHidden/>
          </w:rPr>
          <w:fldChar w:fldCharType="begin"/>
        </w:r>
        <w:r>
          <w:rPr>
            <w:noProof/>
            <w:webHidden/>
          </w:rPr>
          <w:instrText xml:space="preserve"> PAGEREF _Toc500423196 \h </w:instrText>
        </w:r>
        <w:r>
          <w:rPr>
            <w:noProof/>
            <w:webHidden/>
          </w:rPr>
        </w:r>
        <w:r>
          <w:rPr>
            <w:noProof/>
            <w:webHidden/>
          </w:rPr>
          <w:fldChar w:fldCharType="separate"/>
        </w:r>
        <w:r w:rsidR="00CC1E69">
          <w:rPr>
            <w:noProof/>
            <w:webHidden/>
          </w:rPr>
          <w:t>10</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7" w:history="1">
        <w:r w:rsidRPr="00E54B55">
          <w:rPr>
            <w:rStyle w:val="Hyperlink"/>
            <w:noProof/>
            <w:lang w:bidi="hi-IN"/>
          </w:rPr>
          <w:t>(4)  Dropping Pipe into Tr</w:t>
        </w:r>
        <w:r w:rsidRPr="00E54B55">
          <w:rPr>
            <w:rStyle w:val="Hyperlink"/>
            <w:noProof/>
            <w:lang w:bidi="hi-IN"/>
          </w:rPr>
          <w:t>e</w:t>
        </w:r>
        <w:r w:rsidRPr="00E54B55">
          <w:rPr>
            <w:rStyle w:val="Hyperlink"/>
            <w:noProof/>
            <w:lang w:bidi="hi-IN"/>
          </w:rPr>
          <w:t>nch.</w:t>
        </w:r>
        <w:r>
          <w:rPr>
            <w:noProof/>
            <w:webHidden/>
          </w:rPr>
          <w:tab/>
        </w:r>
        <w:r>
          <w:rPr>
            <w:noProof/>
            <w:webHidden/>
          </w:rPr>
          <w:fldChar w:fldCharType="begin"/>
        </w:r>
        <w:r>
          <w:rPr>
            <w:noProof/>
            <w:webHidden/>
          </w:rPr>
          <w:instrText xml:space="preserve"> PAGEREF _Toc500423197 \h </w:instrText>
        </w:r>
        <w:r>
          <w:rPr>
            <w:noProof/>
            <w:webHidden/>
          </w:rPr>
        </w:r>
        <w:r>
          <w:rPr>
            <w:noProof/>
            <w:webHidden/>
          </w:rPr>
          <w:fldChar w:fldCharType="separate"/>
        </w:r>
        <w:r w:rsidR="00CC1E69">
          <w:rPr>
            <w:noProof/>
            <w:webHidden/>
          </w:rPr>
          <w:t>11</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8" w:history="1">
        <w:r w:rsidRPr="00E54B55">
          <w:rPr>
            <w:rStyle w:val="Hyperlink"/>
            <w:noProof/>
            <w:lang w:bidi="hi-IN"/>
          </w:rPr>
          <w:t>(5)  Burial Cover.</w:t>
        </w:r>
        <w:r>
          <w:rPr>
            <w:noProof/>
            <w:webHidden/>
          </w:rPr>
          <w:tab/>
        </w:r>
        <w:r>
          <w:rPr>
            <w:noProof/>
            <w:webHidden/>
          </w:rPr>
          <w:fldChar w:fldCharType="begin"/>
        </w:r>
        <w:r>
          <w:rPr>
            <w:noProof/>
            <w:webHidden/>
          </w:rPr>
          <w:instrText xml:space="preserve"> PAGEREF _Toc500423198 \h </w:instrText>
        </w:r>
        <w:r>
          <w:rPr>
            <w:noProof/>
            <w:webHidden/>
          </w:rPr>
        </w:r>
        <w:r>
          <w:rPr>
            <w:noProof/>
            <w:webHidden/>
          </w:rPr>
          <w:fldChar w:fldCharType="separate"/>
        </w:r>
        <w:r w:rsidR="00CC1E69">
          <w:rPr>
            <w:noProof/>
            <w:webHidden/>
          </w:rPr>
          <w:t>11</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199" w:history="1">
        <w:r w:rsidRPr="00E54B55">
          <w:rPr>
            <w:rStyle w:val="Hyperlink"/>
            <w:noProof/>
            <w:lang w:bidi="hi-IN"/>
          </w:rPr>
          <w:t>(6)  Thrust Blocking.</w:t>
        </w:r>
        <w:r>
          <w:rPr>
            <w:noProof/>
            <w:webHidden/>
          </w:rPr>
          <w:tab/>
        </w:r>
        <w:r>
          <w:rPr>
            <w:noProof/>
            <w:webHidden/>
          </w:rPr>
          <w:fldChar w:fldCharType="begin"/>
        </w:r>
        <w:r>
          <w:rPr>
            <w:noProof/>
            <w:webHidden/>
          </w:rPr>
          <w:instrText xml:space="preserve"> PAGEREF _Toc500423199 \h </w:instrText>
        </w:r>
        <w:r>
          <w:rPr>
            <w:noProof/>
            <w:webHidden/>
          </w:rPr>
        </w:r>
        <w:r>
          <w:rPr>
            <w:noProof/>
            <w:webHidden/>
          </w:rPr>
          <w:fldChar w:fldCharType="separate"/>
        </w:r>
        <w:r w:rsidR="00CC1E69">
          <w:rPr>
            <w:noProof/>
            <w:webHidden/>
          </w:rPr>
          <w:t>11</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0" w:history="1">
        <w:r w:rsidRPr="00E54B55">
          <w:rPr>
            <w:rStyle w:val="Hyperlink"/>
            <w:noProof/>
            <w:lang w:bidi="hi-IN"/>
          </w:rPr>
          <w:t>(7)  Pressure and Leakage Testing.</w:t>
        </w:r>
        <w:r>
          <w:rPr>
            <w:noProof/>
            <w:webHidden/>
          </w:rPr>
          <w:tab/>
        </w:r>
        <w:r>
          <w:rPr>
            <w:noProof/>
            <w:webHidden/>
          </w:rPr>
          <w:fldChar w:fldCharType="begin"/>
        </w:r>
        <w:r>
          <w:rPr>
            <w:noProof/>
            <w:webHidden/>
          </w:rPr>
          <w:instrText xml:space="preserve"> PAGEREF _Toc500423200 \h </w:instrText>
        </w:r>
        <w:r>
          <w:rPr>
            <w:noProof/>
            <w:webHidden/>
          </w:rPr>
        </w:r>
        <w:r>
          <w:rPr>
            <w:noProof/>
            <w:webHidden/>
          </w:rPr>
          <w:fldChar w:fldCharType="separate"/>
        </w:r>
        <w:r w:rsidR="00CC1E69">
          <w:rPr>
            <w:noProof/>
            <w:webHidden/>
          </w:rPr>
          <w:t>11</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1" w:history="1">
        <w:r w:rsidRPr="00E54B55">
          <w:rPr>
            <w:rStyle w:val="Hyperlink"/>
            <w:noProof/>
            <w:lang w:bidi="hi-IN"/>
          </w:rPr>
          <w:t>(8)  Surface Water Crossings.</w:t>
        </w:r>
        <w:r>
          <w:rPr>
            <w:noProof/>
            <w:webHidden/>
          </w:rPr>
          <w:tab/>
        </w:r>
        <w:r>
          <w:rPr>
            <w:noProof/>
            <w:webHidden/>
          </w:rPr>
          <w:fldChar w:fldCharType="begin"/>
        </w:r>
        <w:r>
          <w:rPr>
            <w:noProof/>
            <w:webHidden/>
          </w:rPr>
          <w:instrText xml:space="preserve"> PAGEREF _Toc500423201 \h </w:instrText>
        </w:r>
        <w:r>
          <w:rPr>
            <w:noProof/>
            <w:webHidden/>
          </w:rPr>
        </w:r>
        <w:r>
          <w:rPr>
            <w:noProof/>
            <w:webHidden/>
          </w:rPr>
          <w:fldChar w:fldCharType="separate"/>
        </w:r>
        <w:r w:rsidR="00CC1E69">
          <w:rPr>
            <w:noProof/>
            <w:webHidden/>
          </w:rPr>
          <w:t>11</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2" w:history="1">
        <w:r w:rsidRPr="00E54B55">
          <w:rPr>
            <w:rStyle w:val="Hyperlink"/>
            <w:noProof/>
            <w:lang w:bidi="hi-IN"/>
          </w:rPr>
          <w:t>(9)  Sealing Pipe Ends During Construction.</w:t>
        </w:r>
        <w:r>
          <w:rPr>
            <w:noProof/>
            <w:webHidden/>
          </w:rPr>
          <w:tab/>
        </w:r>
        <w:r>
          <w:rPr>
            <w:noProof/>
            <w:webHidden/>
          </w:rPr>
          <w:fldChar w:fldCharType="begin"/>
        </w:r>
        <w:r>
          <w:rPr>
            <w:noProof/>
            <w:webHidden/>
          </w:rPr>
          <w:instrText xml:space="preserve"> PAGEREF _Toc500423202 \h </w:instrText>
        </w:r>
        <w:r>
          <w:rPr>
            <w:noProof/>
            <w:webHidden/>
          </w:rPr>
        </w:r>
        <w:r>
          <w:rPr>
            <w:noProof/>
            <w:webHidden/>
          </w:rPr>
          <w:fldChar w:fldCharType="separate"/>
        </w:r>
        <w:r w:rsidR="00CC1E69">
          <w:rPr>
            <w:noProof/>
            <w:webHidden/>
          </w:rPr>
          <w:t>12</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3" w:history="1">
        <w:r w:rsidRPr="00E54B55">
          <w:rPr>
            <w:rStyle w:val="Hyperlink"/>
            <w:noProof/>
            <w:lang w:bidi="hi-IN"/>
          </w:rPr>
          <w:t>(10)  Disinfecting Water Lines.</w:t>
        </w:r>
        <w:r>
          <w:rPr>
            <w:noProof/>
            <w:webHidden/>
          </w:rPr>
          <w:tab/>
        </w:r>
        <w:r>
          <w:rPr>
            <w:noProof/>
            <w:webHidden/>
          </w:rPr>
          <w:fldChar w:fldCharType="begin"/>
        </w:r>
        <w:r>
          <w:rPr>
            <w:noProof/>
            <w:webHidden/>
          </w:rPr>
          <w:instrText xml:space="preserve"> PAGEREF _Toc500423203 \h </w:instrText>
        </w:r>
        <w:r>
          <w:rPr>
            <w:noProof/>
            <w:webHidden/>
          </w:rPr>
        </w:r>
        <w:r>
          <w:rPr>
            <w:noProof/>
            <w:webHidden/>
          </w:rPr>
          <w:fldChar w:fldCharType="separate"/>
        </w:r>
        <w:r w:rsidR="00CC1E69">
          <w:rPr>
            <w:noProof/>
            <w:webHidden/>
          </w:rPr>
          <w:t>12</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204" w:history="1">
        <w:r w:rsidRPr="00E54B55">
          <w:rPr>
            <w:rStyle w:val="Hyperlink"/>
            <w:noProof/>
            <w:lang w:bidi="hi-IN"/>
          </w:rPr>
          <w:t>R309-550-9.  Cross Connections and Interconnections.</w:t>
        </w:r>
        <w:r>
          <w:rPr>
            <w:noProof/>
            <w:webHidden/>
          </w:rPr>
          <w:tab/>
        </w:r>
        <w:r>
          <w:rPr>
            <w:noProof/>
            <w:webHidden/>
          </w:rPr>
          <w:fldChar w:fldCharType="begin"/>
        </w:r>
        <w:r>
          <w:rPr>
            <w:noProof/>
            <w:webHidden/>
          </w:rPr>
          <w:instrText xml:space="preserve"> PAGEREF _Toc500423204 \h </w:instrText>
        </w:r>
        <w:r>
          <w:rPr>
            <w:noProof/>
            <w:webHidden/>
          </w:rPr>
        </w:r>
        <w:r>
          <w:rPr>
            <w:noProof/>
            <w:webHidden/>
          </w:rPr>
          <w:fldChar w:fldCharType="separate"/>
        </w:r>
        <w:r w:rsidR="00CC1E69">
          <w:rPr>
            <w:noProof/>
            <w:webHidden/>
          </w:rPr>
          <w:t>12</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5" w:history="1">
        <w:r w:rsidRPr="00E54B55">
          <w:rPr>
            <w:rStyle w:val="Hyperlink"/>
            <w:noProof/>
            <w:lang w:bidi="hi-IN"/>
          </w:rPr>
          <w:t>(1) Physical Cross Connections.</w:t>
        </w:r>
        <w:r>
          <w:rPr>
            <w:noProof/>
            <w:webHidden/>
          </w:rPr>
          <w:tab/>
        </w:r>
        <w:r>
          <w:rPr>
            <w:noProof/>
            <w:webHidden/>
          </w:rPr>
          <w:fldChar w:fldCharType="begin"/>
        </w:r>
        <w:r>
          <w:rPr>
            <w:noProof/>
            <w:webHidden/>
          </w:rPr>
          <w:instrText xml:space="preserve"> PAGEREF _Toc500423205 \h </w:instrText>
        </w:r>
        <w:r>
          <w:rPr>
            <w:noProof/>
            <w:webHidden/>
          </w:rPr>
        </w:r>
        <w:r>
          <w:rPr>
            <w:noProof/>
            <w:webHidden/>
          </w:rPr>
          <w:fldChar w:fldCharType="separate"/>
        </w:r>
        <w:r w:rsidR="00CC1E69">
          <w:rPr>
            <w:noProof/>
            <w:webHidden/>
          </w:rPr>
          <w:t>12</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6" w:history="1">
        <w:r w:rsidRPr="00E54B55">
          <w:rPr>
            <w:rStyle w:val="Hyperlink"/>
            <w:noProof/>
            <w:lang w:bidi="hi-IN"/>
          </w:rPr>
          <w:t>(2) Recycled Water.</w:t>
        </w:r>
        <w:r>
          <w:rPr>
            <w:noProof/>
            <w:webHidden/>
          </w:rPr>
          <w:tab/>
        </w:r>
        <w:r>
          <w:rPr>
            <w:noProof/>
            <w:webHidden/>
          </w:rPr>
          <w:fldChar w:fldCharType="begin"/>
        </w:r>
        <w:r>
          <w:rPr>
            <w:noProof/>
            <w:webHidden/>
          </w:rPr>
          <w:instrText xml:space="preserve"> PAGEREF _Toc500423206 \h </w:instrText>
        </w:r>
        <w:r>
          <w:rPr>
            <w:noProof/>
            <w:webHidden/>
          </w:rPr>
        </w:r>
        <w:r>
          <w:rPr>
            <w:noProof/>
            <w:webHidden/>
          </w:rPr>
          <w:fldChar w:fldCharType="separate"/>
        </w:r>
        <w:r w:rsidR="00CC1E69">
          <w:rPr>
            <w:noProof/>
            <w:webHidden/>
          </w:rPr>
          <w:t>13</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7" w:history="1">
        <w:r w:rsidRPr="00E54B55">
          <w:rPr>
            <w:rStyle w:val="Hyperlink"/>
            <w:noProof/>
            <w:lang w:bidi="hi-IN"/>
          </w:rPr>
          <w:t>(3) System Interconnects.</w:t>
        </w:r>
        <w:r>
          <w:rPr>
            <w:noProof/>
            <w:webHidden/>
          </w:rPr>
          <w:tab/>
        </w:r>
        <w:r>
          <w:rPr>
            <w:noProof/>
            <w:webHidden/>
          </w:rPr>
          <w:fldChar w:fldCharType="begin"/>
        </w:r>
        <w:r>
          <w:rPr>
            <w:noProof/>
            <w:webHidden/>
          </w:rPr>
          <w:instrText xml:space="preserve"> PAGEREF _Toc500423207 \h </w:instrText>
        </w:r>
        <w:r>
          <w:rPr>
            <w:noProof/>
            <w:webHidden/>
          </w:rPr>
        </w:r>
        <w:r>
          <w:rPr>
            <w:noProof/>
            <w:webHidden/>
          </w:rPr>
          <w:fldChar w:fldCharType="separate"/>
        </w:r>
        <w:r w:rsidR="00CC1E69">
          <w:rPr>
            <w:noProof/>
            <w:webHidden/>
          </w:rPr>
          <w:t>13</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208" w:history="1">
        <w:r w:rsidRPr="00E54B55">
          <w:rPr>
            <w:rStyle w:val="Hyperlink"/>
            <w:noProof/>
            <w:lang w:bidi="hi-IN"/>
          </w:rPr>
          <w:t>R309-550-10.  Water Hauling.</w:t>
        </w:r>
        <w:r>
          <w:rPr>
            <w:noProof/>
            <w:webHidden/>
          </w:rPr>
          <w:tab/>
        </w:r>
        <w:r>
          <w:rPr>
            <w:noProof/>
            <w:webHidden/>
          </w:rPr>
          <w:fldChar w:fldCharType="begin"/>
        </w:r>
        <w:r>
          <w:rPr>
            <w:noProof/>
            <w:webHidden/>
          </w:rPr>
          <w:instrText xml:space="preserve"> PAGEREF _Toc500423208 \h </w:instrText>
        </w:r>
        <w:r>
          <w:rPr>
            <w:noProof/>
            <w:webHidden/>
          </w:rPr>
        </w:r>
        <w:r>
          <w:rPr>
            <w:noProof/>
            <w:webHidden/>
          </w:rPr>
          <w:fldChar w:fldCharType="separate"/>
        </w:r>
        <w:r w:rsidR="00CC1E69">
          <w:rPr>
            <w:noProof/>
            <w:webHidden/>
          </w:rPr>
          <w:t>13</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09" w:history="1">
        <w:r w:rsidRPr="00E54B55">
          <w:rPr>
            <w:rStyle w:val="Hyperlink"/>
            <w:noProof/>
            <w:lang w:bidi="hi-IN"/>
          </w:rPr>
          <w:t>(2)  Non-community Systems.</w:t>
        </w:r>
        <w:r>
          <w:rPr>
            <w:noProof/>
            <w:webHidden/>
          </w:rPr>
          <w:tab/>
        </w:r>
        <w:r>
          <w:rPr>
            <w:noProof/>
            <w:webHidden/>
          </w:rPr>
          <w:fldChar w:fldCharType="begin"/>
        </w:r>
        <w:r>
          <w:rPr>
            <w:noProof/>
            <w:webHidden/>
          </w:rPr>
          <w:instrText xml:space="preserve"> PAGEREF _Toc500423209 \h </w:instrText>
        </w:r>
        <w:r>
          <w:rPr>
            <w:noProof/>
            <w:webHidden/>
          </w:rPr>
        </w:r>
        <w:r>
          <w:rPr>
            <w:noProof/>
            <w:webHidden/>
          </w:rPr>
          <w:fldChar w:fldCharType="separate"/>
        </w:r>
        <w:r w:rsidR="00CC1E69">
          <w:rPr>
            <w:noProof/>
            <w:webHidden/>
          </w:rPr>
          <w:t>13</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0" w:history="1">
        <w:r w:rsidRPr="00E54B55">
          <w:rPr>
            <w:rStyle w:val="Hyperlink"/>
            <w:noProof/>
            <w:lang w:bidi="hi-IN"/>
          </w:rPr>
          <w:t>(3)  Emergencies.</w:t>
        </w:r>
        <w:r>
          <w:rPr>
            <w:noProof/>
            <w:webHidden/>
          </w:rPr>
          <w:tab/>
        </w:r>
        <w:r>
          <w:rPr>
            <w:noProof/>
            <w:webHidden/>
          </w:rPr>
          <w:fldChar w:fldCharType="begin"/>
        </w:r>
        <w:r>
          <w:rPr>
            <w:noProof/>
            <w:webHidden/>
          </w:rPr>
          <w:instrText xml:space="preserve"> PAGEREF _Toc500423210 \h </w:instrText>
        </w:r>
        <w:r>
          <w:rPr>
            <w:noProof/>
            <w:webHidden/>
          </w:rPr>
        </w:r>
        <w:r>
          <w:rPr>
            <w:noProof/>
            <w:webHidden/>
          </w:rPr>
          <w:fldChar w:fldCharType="separate"/>
        </w:r>
        <w:r w:rsidR="00CC1E69">
          <w:rPr>
            <w:noProof/>
            <w:webHidden/>
          </w:rPr>
          <w:t>13</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211" w:history="1">
        <w:r w:rsidRPr="00E54B55">
          <w:rPr>
            <w:rStyle w:val="Hyperlink"/>
            <w:noProof/>
            <w:lang w:bidi="hi-IN"/>
          </w:rPr>
          <w:t>R309-550-11.  Service Connections and Plumbing.</w:t>
        </w:r>
        <w:r>
          <w:rPr>
            <w:noProof/>
            <w:webHidden/>
          </w:rPr>
          <w:tab/>
        </w:r>
        <w:r>
          <w:rPr>
            <w:noProof/>
            <w:webHidden/>
          </w:rPr>
          <w:fldChar w:fldCharType="begin"/>
        </w:r>
        <w:r>
          <w:rPr>
            <w:noProof/>
            <w:webHidden/>
          </w:rPr>
          <w:instrText xml:space="preserve"> PAGEREF _Toc500423211 \h </w:instrText>
        </w:r>
        <w:r>
          <w:rPr>
            <w:noProof/>
            <w:webHidden/>
          </w:rPr>
        </w:r>
        <w:r>
          <w:rPr>
            <w:noProof/>
            <w:webHidden/>
          </w:rPr>
          <w:fldChar w:fldCharType="separate"/>
        </w:r>
        <w:r w:rsidR="00CC1E69">
          <w:rPr>
            <w:noProof/>
            <w:webHidden/>
          </w:rPr>
          <w:t>14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2" w:history="1">
        <w:r w:rsidRPr="00E54B55">
          <w:rPr>
            <w:rStyle w:val="Hyperlink"/>
            <w:noProof/>
            <w:lang w:bidi="hi-IN"/>
          </w:rPr>
          <w:t>(1)  Service Taps.</w:t>
        </w:r>
        <w:r>
          <w:rPr>
            <w:noProof/>
            <w:webHidden/>
          </w:rPr>
          <w:tab/>
        </w:r>
        <w:r>
          <w:rPr>
            <w:noProof/>
            <w:webHidden/>
          </w:rPr>
          <w:fldChar w:fldCharType="begin"/>
        </w:r>
        <w:r>
          <w:rPr>
            <w:noProof/>
            <w:webHidden/>
          </w:rPr>
          <w:instrText xml:space="preserve"> PAGEREF _Toc500423212 \h </w:instrText>
        </w:r>
        <w:r>
          <w:rPr>
            <w:noProof/>
            <w:webHidden/>
          </w:rPr>
        </w:r>
        <w:r>
          <w:rPr>
            <w:noProof/>
            <w:webHidden/>
          </w:rPr>
          <w:fldChar w:fldCharType="separate"/>
        </w:r>
        <w:r w:rsidR="00CC1E69">
          <w:rPr>
            <w:noProof/>
            <w:webHidden/>
          </w:rPr>
          <w:t>14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3" w:history="1">
        <w:r w:rsidRPr="00E54B55">
          <w:rPr>
            <w:rStyle w:val="Hyperlink"/>
            <w:noProof/>
            <w:lang w:bidi="hi-IN"/>
          </w:rPr>
          <w:t>(2) Plumbing.</w:t>
        </w:r>
        <w:r>
          <w:rPr>
            <w:noProof/>
            <w:webHidden/>
          </w:rPr>
          <w:tab/>
        </w:r>
        <w:r>
          <w:rPr>
            <w:noProof/>
            <w:webHidden/>
          </w:rPr>
          <w:fldChar w:fldCharType="begin"/>
        </w:r>
        <w:r>
          <w:rPr>
            <w:noProof/>
            <w:webHidden/>
          </w:rPr>
          <w:instrText xml:space="preserve"> PAGEREF _Toc500423213 \h </w:instrText>
        </w:r>
        <w:r>
          <w:rPr>
            <w:noProof/>
            <w:webHidden/>
          </w:rPr>
        </w:r>
        <w:r>
          <w:rPr>
            <w:noProof/>
            <w:webHidden/>
          </w:rPr>
          <w:fldChar w:fldCharType="separate"/>
        </w:r>
        <w:r w:rsidR="00CC1E69">
          <w:rPr>
            <w:noProof/>
            <w:webHidden/>
          </w:rPr>
          <w:t>14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4" w:history="1">
        <w:r w:rsidRPr="00E54B55">
          <w:rPr>
            <w:rStyle w:val="Hyperlink"/>
            <w:noProof/>
            <w:lang w:bidi="hi-IN"/>
          </w:rPr>
          <w:t>(3) Individual Home Booster Pumps.</w:t>
        </w:r>
        <w:r>
          <w:rPr>
            <w:noProof/>
            <w:webHidden/>
          </w:rPr>
          <w:tab/>
        </w:r>
        <w:r>
          <w:rPr>
            <w:noProof/>
            <w:webHidden/>
          </w:rPr>
          <w:fldChar w:fldCharType="begin"/>
        </w:r>
        <w:r>
          <w:rPr>
            <w:noProof/>
            <w:webHidden/>
          </w:rPr>
          <w:instrText xml:space="preserve"> PAGEREF _Toc500423214 \h </w:instrText>
        </w:r>
        <w:r>
          <w:rPr>
            <w:noProof/>
            <w:webHidden/>
          </w:rPr>
        </w:r>
        <w:r>
          <w:rPr>
            <w:noProof/>
            <w:webHidden/>
          </w:rPr>
          <w:fldChar w:fldCharType="separate"/>
        </w:r>
        <w:r w:rsidR="00CC1E69">
          <w:rPr>
            <w:noProof/>
            <w:webHidden/>
          </w:rPr>
          <w:t>14</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5" w:history="1">
        <w:r w:rsidRPr="00E54B55">
          <w:rPr>
            <w:rStyle w:val="Hyperlink"/>
            <w:noProof/>
            <w:lang w:bidi="hi-IN"/>
          </w:rPr>
          <w:t>(4)  Service Lines.</w:t>
        </w:r>
        <w:r>
          <w:rPr>
            <w:noProof/>
            <w:webHidden/>
          </w:rPr>
          <w:tab/>
        </w:r>
        <w:r>
          <w:rPr>
            <w:noProof/>
            <w:webHidden/>
          </w:rPr>
          <w:fldChar w:fldCharType="begin"/>
        </w:r>
        <w:r>
          <w:rPr>
            <w:noProof/>
            <w:webHidden/>
          </w:rPr>
          <w:instrText xml:space="preserve"> PAGEREF _Toc500423215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6" w:history="1">
        <w:r w:rsidRPr="00E54B55">
          <w:rPr>
            <w:rStyle w:val="Hyperlink"/>
            <w:noProof/>
            <w:lang w:bidi="hi-IN"/>
          </w:rPr>
          <w:t>(5)  Service Meters and Building Service Line.</w:t>
        </w:r>
        <w:r>
          <w:rPr>
            <w:noProof/>
            <w:webHidden/>
          </w:rPr>
          <w:tab/>
        </w:r>
        <w:r>
          <w:rPr>
            <w:noProof/>
            <w:webHidden/>
          </w:rPr>
          <w:fldChar w:fldCharType="begin"/>
        </w:r>
        <w:r>
          <w:rPr>
            <w:noProof/>
            <w:webHidden/>
          </w:rPr>
          <w:instrText xml:space="preserve"> PAGEREF _Toc500423216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217" w:history="1">
        <w:r w:rsidRPr="00E54B55">
          <w:rPr>
            <w:rStyle w:val="Hyperlink"/>
            <w:noProof/>
            <w:lang w:bidi="hi-IN"/>
          </w:rPr>
          <w:t>R309-550-12.  Transmission Lines.</w:t>
        </w:r>
        <w:r>
          <w:rPr>
            <w:noProof/>
            <w:webHidden/>
          </w:rPr>
          <w:tab/>
        </w:r>
        <w:r>
          <w:rPr>
            <w:noProof/>
            <w:webHidden/>
          </w:rPr>
          <w:fldChar w:fldCharType="begin"/>
        </w:r>
        <w:r>
          <w:rPr>
            <w:noProof/>
            <w:webHidden/>
          </w:rPr>
          <w:instrText xml:space="preserve"> PAGEREF _Toc500423217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8" w:history="1">
        <w:r w:rsidRPr="00E54B55">
          <w:rPr>
            <w:rStyle w:val="Hyperlink"/>
            <w:noProof/>
            <w:lang w:bidi="hi-IN"/>
          </w:rPr>
          <w:t>(1)  Unpressurized Flows.</w:t>
        </w:r>
        <w:r>
          <w:rPr>
            <w:noProof/>
            <w:webHidden/>
          </w:rPr>
          <w:tab/>
        </w:r>
        <w:r>
          <w:rPr>
            <w:noProof/>
            <w:webHidden/>
          </w:rPr>
          <w:fldChar w:fldCharType="begin"/>
        </w:r>
        <w:r>
          <w:rPr>
            <w:noProof/>
            <w:webHidden/>
          </w:rPr>
          <w:instrText xml:space="preserve"> PAGEREF _Toc500423218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19" w:history="1">
        <w:r w:rsidRPr="00E54B55">
          <w:rPr>
            <w:rStyle w:val="Hyperlink"/>
            <w:noProof/>
            <w:lang w:bidi="hi-IN"/>
          </w:rPr>
          <w:t>(2)  Proximity to Concentrated Sources of Pollution.</w:t>
        </w:r>
        <w:r>
          <w:rPr>
            <w:noProof/>
            <w:webHidden/>
          </w:rPr>
          <w:tab/>
        </w:r>
        <w:r>
          <w:rPr>
            <w:noProof/>
            <w:webHidden/>
          </w:rPr>
          <w:fldChar w:fldCharType="begin"/>
        </w:r>
        <w:r>
          <w:rPr>
            <w:noProof/>
            <w:webHidden/>
          </w:rPr>
          <w:instrText xml:space="preserve"> PAGEREF _Toc500423219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2"/>
        <w:tabs>
          <w:tab w:val="right" w:leader="dot" w:pos="9350"/>
        </w:tabs>
        <w:rPr>
          <w:rFonts w:asciiTheme="minorHAnsi" w:eastAsiaTheme="minorEastAsia" w:hAnsiTheme="minorHAnsi" w:cstheme="minorBidi"/>
          <w:b w:val="0"/>
          <w:noProof/>
          <w:sz w:val="22"/>
          <w:szCs w:val="22"/>
        </w:rPr>
      </w:pPr>
      <w:hyperlink w:anchor="_Toc500423220" w:history="1">
        <w:r w:rsidRPr="00E54B55">
          <w:rPr>
            <w:rStyle w:val="Hyperlink"/>
            <w:noProof/>
            <w:lang w:bidi="hi-IN"/>
          </w:rPr>
          <w:t>R309-550-13.  Operation and Maintenance.</w:t>
        </w:r>
        <w:r>
          <w:rPr>
            <w:noProof/>
            <w:webHidden/>
          </w:rPr>
          <w:tab/>
        </w:r>
        <w:r>
          <w:rPr>
            <w:noProof/>
            <w:webHidden/>
          </w:rPr>
          <w:fldChar w:fldCharType="begin"/>
        </w:r>
        <w:r>
          <w:rPr>
            <w:noProof/>
            <w:webHidden/>
          </w:rPr>
          <w:instrText xml:space="preserve"> PAGEREF _Toc500423220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21" w:history="1">
        <w:r w:rsidRPr="00E54B55">
          <w:rPr>
            <w:rStyle w:val="Hyperlink"/>
            <w:noProof/>
            <w:lang w:bidi="hi-IN"/>
          </w:rPr>
          <w:t>(1)  Disinfection After Line Repair.</w:t>
        </w:r>
        <w:r>
          <w:rPr>
            <w:noProof/>
            <w:webHidden/>
          </w:rPr>
          <w:tab/>
        </w:r>
        <w:r>
          <w:rPr>
            <w:noProof/>
            <w:webHidden/>
          </w:rPr>
          <w:fldChar w:fldCharType="begin"/>
        </w:r>
        <w:r>
          <w:rPr>
            <w:noProof/>
            <w:webHidden/>
          </w:rPr>
          <w:instrText xml:space="preserve"> PAGEREF _Toc500423221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22" w:history="1">
        <w:r w:rsidRPr="00E54B55">
          <w:rPr>
            <w:rStyle w:val="Hyperlink"/>
            <w:noProof/>
            <w:lang w:bidi="hi-IN"/>
          </w:rPr>
          <w:t>(2)  Cross Connections.</w:t>
        </w:r>
        <w:r>
          <w:rPr>
            <w:noProof/>
            <w:webHidden/>
          </w:rPr>
          <w:tab/>
        </w:r>
        <w:r>
          <w:rPr>
            <w:noProof/>
            <w:webHidden/>
          </w:rPr>
          <w:fldChar w:fldCharType="begin"/>
        </w:r>
        <w:r>
          <w:rPr>
            <w:noProof/>
            <w:webHidden/>
          </w:rPr>
          <w:instrText xml:space="preserve"> PAGEREF _Toc500423222 \h </w:instrText>
        </w:r>
        <w:r>
          <w:rPr>
            <w:noProof/>
            <w:webHidden/>
          </w:rPr>
        </w:r>
        <w:r>
          <w:rPr>
            <w:noProof/>
            <w:webHidden/>
          </w:rPr>
          <w:fldChar w:fldCharType="separate"/>
        </w:r>
        <w:r w:rsidR="00CC1E69">
          <w:rPr>
            <w:noProof/>
            <w:webHidden/>
          </w:rPr>
          <w:t>15</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23" w:history="1">
        <w:r w:rsidRPr="00E54B55">
          <w:rPr>
            <w:rStyle w:val="Hyperlink"/>
            <w:noProof/>
            <w:lang w:bidi="hi-IN"/>
          </w:rPr>
          <w:t>(3)  ANSI/NSF Standards.</w:t>
        </w:r>
        <w:r>
          <w:rPr>
            <w:noProof/>
            <w:webHidden/>
          </w:rPr>
          <w:tab/>
        </w:r>
        <w:r>
          <w:rPr>
            <w:noProof/>
            <w:webHidden/>
          </w:rPr>
          <w:fldChar w:fldCharType="begin"/>
        </w:r>
        <w:r>
          <w:rPr>
            <w:noProof/>
            <w:webHidden/>
          </w:rPr>
          <w:instrText xml:space="preserve"> PAGEREF _Toc500423223 \h </w:instrText>
        </w:r>
        <w:r>
          <w:rPr>
            <w:noProof/>
            <w:webHidden/>
          </w:rPr>
        </w:r>
        <w:r>
          <w:rPr>
            <w:noProof/>
            <w:webHidden/>
          </w:rPr>
          <w:fldChar w:fldCharType="separate"/>
        </w:r>
        <w:r w:rsidR="00CC1E69">
          <w:rPr>
            <w:noProof/>
            <w:webHidden/>
          </w:rPr>
          <w:t>16</w:t>
        </w:r>
        <w:r>
          <w:rPr>
            <w:noProof/>
            <w:webHidden/>
          </w:rPr>
          <w:fldChar w:fldCharType="end"/>
        </w:r>
      </w:hyperlink>
    </w:p>
    <w:p w:rsidR="00E952CB" w:rsidRDefault="00E952CB">
      <w:pPr>
        <w:pStyle w:val="TOC3"/>
        <w:tabs>
          <w:tab w:val="right" w:leader="dot" w:pos="9350"/>
        </w:tabs>
        <w:rPr>
          <w:rFonts w:asciiTheme="minorHAnsi" w:eastAsiaTheme="minorEastAsia" w:hAnsiTheme="minorHAnsi" w:cstheme="minorBidi"/>
          <w:noProof/>
          <w:sz w:val="22"/>
          <w:szCs w:val="22"/>
        </w:rPr>
      </w:pPr>
      <w:hyperlink w:anchor="_Toc500423224" w:history="1">
        <w:r w:rsidRPr="00E54B55">
          <w:rPr>
            <w:rStyle w:val="Hyperlink"/>
            <w:noProof/>
            <w:lang w:bidi="hi-IN"/>
          </w:rPr>
          <w:t>(4)  Seasonal Operation.</w:t>
        </w:r>
        <w:r>
          <w:rPr>
            <w:noProof/>
            <w:webHidden/>
          </w:rPr>
          <w:tab/>
        </w:r>
        <w:r>
          <w:rPr>
            <w:noProof/>
            <w:webHidden/>
          </w:rPr>
          <w:fldChar w:fldCharType="begin"/>
        </w:r>
        <w:r>
          <w:rPr>
            <w:noProof/>
            <w:webHidden/>
          </w:rPr>
          <w:instrText xml:space="preserve"> PAGEREF _Toc500423224 \h </w:instrText>
        </w:r>
        <w:r>
          <w:rPr>
            <w:noProof/>
            <w:webHidden/>
          </w:rPr>
        </w:r>
        <w:r>
          <w:rPr>
            <w:noProof/>
            <w:webHidden/>
          </w:rPr>
          <w:fldChar w:fldCharType="separate"/>
        </w:r>
        <w:r w:rsidR="00CC1E69">
          <w:rPr>
            <w:noProof/>
            <w:webHidden/>
          </w:rPr>
          <w:t>16</w:t>
        </w:r>
        <w:r>
          <w:rPr>
            <w:noProof/>
            <w:webHidden/>
          </w:rPr>
          <w:fldChar w:fldCharType="end"/>
        </w:r>
      </w:hyperlink>
    </w:p>
    <w:p w:rsidR="00290C1D" w:rsidRPr="00CD28CD" w:rsidRDefault="00FD4E19" w:rsidP="00FD4E19">
      <w:pPr>
        <w:pStyle w:val="Heading1"/>
        <w:numPr>
          <w:ilvl w:val="0"/>
          <w:numId w:val="2"/>
        </w:numPr>
        <w:tabs>
          <w:tab w:val="clear" w:pos="432"/>
        </w:tabs>
        <w:ind w:left="0" w:firstLine="0"/>
      </w:pPr>
      <w:r>
        <w:fldChar w:fldCharType="end"/>
      </w:r>
      <w:r>
        <w:br w:type="page"/>
      </w:r>
      <w:proofErr w:type="gramStart"/>
      <w:r w:rsidR="00290C1D" w:rsidRPr="00CD28CD">
        <w:lastRenderedPageBreak/>
        <w:t>R309-550.</w:t>
      </w:r>
      <w:proofErr w:type="gramEnd"/>
      <w:r w:rsidR="00290C1D" w:rsidRPr="00CD28CD">
        <w:t xml:space="preserve">  Facility Design and Operation:  Transmission and Distribution Pipelines.</w:t>
      </w:r>
    </w:p>
    <w:p w:rsidR="00290C1D" w:rsidRPr="00CD28CD" w:rsidRDefault="00290C1D" w:rsidP="001E0EE3">
      <w:pPr>
        <w:pStyle w:val="Heading2"/>
        <w:numPr>
          <w:ilvl w:val="1"/>
          <w:numId w:val="2"/>
        </w:numPr>
        <w:tabs>
          <w:tab w:val="clear" w:pos="576"/>
        </w:tabs>
        <w:ind w:left="0" w:firstLine="0"/>
        <w:rPr>
          <w:rFonts w:ascii="Times New Roman" w:eastAsia="Times New Roman" w:hAnsi="Times New Roman" w:cs="Times New Roman"/>
        </w:rPr>
      </w:pPr>
      <w:bookmarkStart w:id="2" w:name="_Toc500423164"/>
      <w:proofErr w:type="gramStart"/>
      <w:r w:rsidRPr="00CD28CD">
        <w:t>R309-550-1.</w:t>
      </w:r>
      <w:proofErr w:type="gramEnd"/>
      <w:r w:rsidRPr="00CD28CD">
        <w:t xml:space="preserve">  </w:t>
      </w:r>
      <w:proofErr w:type="gramStart"/>
      <w:r w:rsidRPr="00CD28CD">
        <w:t>Purpose.</w:t>
      </w:r>
      <w:bookmarkEnd w:id="2"/>
      <w:proofErr w:type="gramEnd"/>
    </w:p>
    <w:p w:rsidR="00290C1D" w:rsidRPr="00576A09" w:rsidRDefault="00290C1D">
      <w:pPr>
        <w:rPr>
          <w:sz w:val="24"/>
        </w:rPr>
      </w:pPr>
      <w:r w:rsidRPr="00CD28CD">
        <w:rPr>
          <w:rFonts w:ascii="Times New Roman" w:eastAsia="Times New Roman" w:hAnsi="Times New Roman" w:cs="Times New Roman"/>
          <w:sz w:val="24"/>
        </w:rPr>
        <w:t xml:space="preserve">The purpose of this rule is to provide specific requirements for the design and installation of transmission and distribution pipelines </w:t>
      </w:r>
      <w:r w:rsidR="0094511B">
        <w:rPr>
          <w:rFonts w:ascii="Times New Roman" w:eastAsia="Times New Roman" w:hAnsi="Times New Roman" w:cs="Times New Roman"/>
          <w:sz w:val="24"/>
        </w:rPr>
        <w:t>which</w:t>
      </w:r>
      <w:r w:rsidRPr="00171687">
        <w:rPr>
          <w:rFonts w:ascii="Times New Roman" w:eastAsia="Times New Roman" w:hAnsi="Times New Roman" w:cs="Times New Roman"/>
          <w:sz w:val="24"/>
        </w:rPr>
        <w:t xml:space="preserve"> deliver drinking water to facilities of public drinking water systems or to consumers.  It is intended to be applied in conjunction with rules R309-500 through R309-550.  Collectively, these rules govern the design, construction, oper</w:t>
      </w:r>
      <w:r w:rsidRPr="00576A09">
        <w:rPr>
          <w:rFonts w:ascii="Times New Roman" w:eastAsia="Times New Roman" w:hAnsi="Times New Roman" w:cs="Times New Roman"/>
          <w:sz w:val="24"/>
        </w:rPr>
        <w:t>ation</w:t>
      </w:r>
      <w:r w:rsidR="009109F8">
        <w:rPr>
          <w:rFonts w:ascii="Times New Roman" w:eastAsia="Times New Roman" w:hAnsi="Times New Roman" w:cs="Times New Roman"/>
          <w:sz w:val="24"/>
        </w:rPr>
        <w:t>,</w:t>
      </w:r>
      <w:r w:rsidRPr="009109F8">
        <w:rPr>
          <w:rFonts w:ascii="Times New Roman" w:eastAsia="Times New Roman" w:hAnsi="Times New Roman" w:cs="Times New Roman"/>
          <w:sz w:val="24"/>
        </w:rPr>
        <w:t xml:space="preserve"> and maintenance of public drinking water system facilities.  These rules are intended to assure that </w:t>
      </w:r>
      <w:r w:rsidRPr="00171687">
        <w:rPr>
          <w:rFonts w:ascii="Times New Roman" w:eastAsia="Times New Roman" w:hAnsi="Times New Roman" w:cs="Times New Roman"/>
          <w:sz w:val="24"/>
        </w:rPr>
        <w:t xml:space="preserve">facilities are reliably capable of supplying </w:t>
      </w:r>
      <w:r w:rsidR="0094511B">
        <w:rPr>
          <w:rFonts w:ascii="Times New Roman" w:eastAsia="Times New Roman" w:hAnsi="Times New Roman" w:cs="Times New Roman"/>
          <w:sz w:val="24"/>
        </w:rPr>
        <w:t xml:space="preserve">water in </w:t>
      </w:r>
      <w:r w:rsidRPr="00171687">
        <w:rPr>
          <w:rFonts w:ascii="Times New Roman" w:eastAsia="Times New Roman" w:hAnsi="Times New Roman" w:cs="Times New Roman"/>
          <w:sz w:val="24"/>
        </w:rPr>
        <w:t>adequate quantities</w:t>
      </w:r>
      <w:r w:rsidR="002E752D"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consistently meet</w:t>
      </w:r>
      <w:r w:rsidR="0094511B">
        <w:rPr>
          <w:rFonts w:ascii="Times New Roman" w:eastAsia="Times New Roman" w:hAnsi="Times New Roman" w:cs="Times New Roman"/>
          <w:sz w:val="24"/>
        </w:rPr>
        <w:t>ing</w:t>
      </w:r>
      <w:r w:rsidRPr="00576A09">
        <w:rPr>
          <w:rFonts w:ascii="Times New Roman" w:eastAsia="Times New Roman" w:hAnsi="Times New Roman" w:cs="Times New Roman"/>
          <w:sz w:val="24"/>
        </w:rPr>
        <w:t xml:space="preserve"> applicable drinking water quality requirements</w:t>
      </w:r>
      <w:r w:rsidR="008B4492">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and not </w:t>
      </w:r>
      <w:r w:rsidR="0094511B" w:rsidRPr="00576A09">
        <w:rPr>
          <w:rFonts w:ascii="Times New Roman" w:eastAsia="Times New Roman" w:hAnsi="Times New Roman" w:cs="Times New Roman"/>
          <w:sz w:val="24"/>
        </w:rPr>
        <w:t>posi</w:t>
      </w:r>
      <w:r w:rsidR="0094511B">
        <w:rPr>
          <w:rFonts w:ascii="Times New Roman" w:eastAsia="Times New Roman" w:hAnsi="Times New Roman" w:cs="Times New Roman"/>
          <w:sz w:val="24"/>
        </w:rPr>
        <w:t>ng</w:t>
      </w:r>
      <w:r w:rsidRPr="00576A09">
        <w:rPr>
          <w:rFonts w:ascii="Times New Roman" w:eastAsia="Times New Roman" w:hAnsi="Times New Roman" w:cs="Times New Roman"/>
          <w:sz w:val="24"/>
        </w:rPr>
        <w:t xml:space="preserve"> a threat to general public health.</w:t>
      </w:r>
    </w:p>
    <w:p w:rsidR="00290C1D" w:rsidRPr="00576A09" w:rsidRDefault="00290C1D"/>
    <w:p w:rsidR="00290C1D" w:rsidRPr="00576A09" w:rsidRDefault="00290C1D" w:rsidP="0074369A">
      <w:pPr>
        <w:pStyle w:val="Heading2"/>
        <w:numPr>
          <w:ilvl w:val="1"/>
          <w:numId w:val="2"/>
        </w:numPr>
        <w:tabs>
          <w:tab w:val="clear" w:pos="576"/>
        </w:tabs>
        <w:ind w:left="0" w:firstLine="0"/>
        <w:rPr>
          <w:rFonts w:ascii="Times New Roman" w:eastAsia="Times New Roman" w:hAnsi="Times New Roman" w:cs="Times New Roman"/>
        </w:rPr>
      </w:pPr>
      <w:bookmarkStart w:id="3" w:name="_Toc500423165"/>
      <w:proofErr w:type="gramStart"/>
      <w:r w:rsidRPr="00576A09">
        <w:t>R309-550-2.</w:t>
      </w:r>
      <w:proofErr w:type="gramEnd"/>
      <w:r w:rsidRPr="00576A09">
        <w:t xml:space="preserve">  </w:t>
      </w:r>
      <w:proofErr w:type="gramStart"/>
      <w:r w:rsidRPr="00576A09">
        <w:t>Authority.</w:t>
      </w:r>
      <w:bookmarkEnd w:id="3"/>
      <w:proofErr w:type="gramEnd"/>
    </w:p>
    <w:p w:rsidR="00290C1D" w:rsidRPr="00576A09" w:rsidRDefault="00290C1D">
      <w:pPr>
        <w:rPr>
          <w:rFonts w:ascii="Times New Roman" w:eastAsia="Times New Roman" w:hAnsi="Times New Roman" w:cs="Times New Roman"/>
          <w:sz w:val="24"/>
        </w:rPr>
      </w:pPr>
      <w:r w:rsidRPr="00576A09">
        <w:rPr>
          <w:rFonts w:ascii="Times New Roman" w:eastAsia="Times New Roman" w:hAnsi="Times New Roman" w:cs="Times New Roman"/>
          <w:sz w:val="24"/>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290C1D" w:rsidRPr="00576A09" w:rsidRDefault="00290C1D">
      <w:pPr>
        <w:rPr>
          <w:rFonts w:ascii="Times New Roman" w:eastAsia="Times New Roman" w:hAnsi="Times New Roman" w:cs="Times New Roman"/>
          <w:sz w:val="20"/>
          <w:szCs w:val="20"/>
        </w:rPr>
      </w:pPr>
    </w:p>
    <w:p w:rsidR="00290C1D" w:rsidRPr="00576A09" w:rsidRDefault="00290C1D" w:rsidP="0074369A">
      <w:pPr>
        <w:pStyle w:val="Heading2"/>
        <w:numPr>
          <w:ilvl w:val="1"/>
          <w:numId w:val="2"/>
        </w:numPr>
        <w:tabs>
          <w:tab w:val="clear" w:pos="576"/>
        </w:tabs>
        <w:ind w:left="0" w:firstLine="0"/>
        <w:rPr>
          <w:rFonts w:ascii="Times New Roman" w:eastAsia="Times New Roman" w:hAnsi="Times New Roman" w:cs="Times New Roman"/>
        </w:rPr>
      </w:pPr>
      <w:bookmarkStart w:id="4" w:name="_Toc500423166"/>
      <w:proofErr w:type="gramStart"/>
      <w:r w:rsidRPr="00576A09">
        <w:t>R309-550-3.</w:t>
      </w:r>
      <w:proofErr w:type="gramEnd"/>
      <w:r w:rsidRPr="00576A09">
        <w:t xml:space="preserve">  </w:t>
      </w:r>
      <w:proofErr w:type="gramStart"/>
      <w:r w:rsidRPr="00576A09">
        <w:t>Definitions.</w:t>
      </w:r>
      <w:bookmarkEnd w:id="4"/>
      <w:proofErr w:type="gramEnd"/>
    </w:p>
    <w:p w:rsidR="00290C1D" w:rsidRPr="00576A09" w:rsidRDefault="00290C1D">
      <w:pPr>
        <w:rPr>
          <w:rFonts w:ascii="Times New Roman" w:eastAsia="Times New Roman" w:hAnsi="Times New Roman" w:cs="Times New Roman"/>
          <w:sz w:val="24"/>
        </w:rPr>
      </w:pPr>
      <w:r w:rsidRPr="00576A09">
        <w:rPr>
          <w:rFonts w:ascii="Times New Roman" w:eastAsia="Times New Roman" w:hAnsi="Times New Roman" w:cs="Times New Roman"/>
          <w:sz w:val="24"/>
        </w:rPr>
        <w:t>Definitions for certain terms used in this rule are given in R309-110 but may be further clarified herein.</w:t>
      </w:r>
    </w:p>
    <w:p w:rsidR="00290C1D" w:rsidRPr="00576A09" w:rsidRDefault="00290C1D"/>
    <w:p w:rsidR="00290C1D" w:rsidRPr="00576A09" w:rsidRDefault="00290C1D" w:rsidP="0074369A">
      <w:pPr>
        <w:pStyle w:val="Heading2"/>
        <w:numPr>
          <w:ilvl w:val="1"/>
          <w:numId w:val="2"/>
        </w:numPr>
        <w:tabs>
          <w:tab w:val="clear" w:pos="576"/>
        </w:tabs>
        <w:ind w:left="0" w:firstLine="0"/>
        <w:rPr>
          <w:rFonts w:ascii="Times New Roman" w:eastAsia="Times New Roman" w:hAnsi="Times New Roman" w:cs="Times New Roman"/>
        </w:rPr>
      </w:pPr>
      <w:bookmarkStart w:id="5" w:name="_Toc500423167"/>
      <w:proofErr w:type="gramStart"/>
      <w:r w:rsidRPr="00576A09">
        <w:t>R309-550-4.</w:t>
      </w:r>
      <w:proofErr w:type="gramEnd"/>
      <w:r w:rsidRPr="00576A09">
        <w:t xml:space="preserve">  </w:t>
      </w:r>
      <w:proofErr w:type="gramStart"/>
      <w:r w:rsidRPr="00576A09">
        <w:t>General.</w:t>
      </w:r>
      <w:bookmarkEnd w:id="5"/>
      <w:proofErr w:type="gramEnd"/>
    </w:p>
    <w:p w:rsidR="00290C1D" w:rsidRPr="00576A09" w:rsidRDefault="00290C1D">
      <w:pPr>
        <w:rPr>
          <w:rFonts w:ascii="Times New Roman" w:eastAsia="Times New Roman" w:hAnsi="Times New Roman" w:cs="Times New Roman"/>
          <w:sz w:val="24"/>
        </w:rPr>
      </w:pPr>
      <w:r w:rsidRPr="00576A09">
        <w:rPr>
          <w:rFonts w:ascii="Times New Roman" w:eastAsia="Times New Roman" w:hAnsi="Times New Roman" w:cs="Times New Roman"/>
          <w:sz w:val="24"/>
        </w:rPr>
        <w:t>Transmission and distribution pipelines shall be designed, constructed and operated to convey adequate quantities of water at ample pressure, while maintaining water quality.</w:t>
      </w:r>
    </w:p>
    <w:p w:rsidR="00290C1D" w:rsidRPr="00576A09" w:rsidRDefault="00290C1D"/>
    <w:p w:rsidR="00290C1D" w:rsidRPr="00576A09" w:rsidRDefault="00290C1D" w:rsidP="0074369A">
      <w:pPr>
        <w:pStyle w:val="Heading2"/>
        <w:numPr>
          <w:ilvl w:val="1"/>
          <w:numId w:val="2"/>
        </w:numPr>
        <w:tabs>
          <w:tab w:val="clear" w:pos="576"/>
        </w:tabs>
        <w:ind w:left="0" w:firstLine="0"/>
      </w:pPr>
      <w:bookmarkStart w:id="6" w:name="_Toc500423168"/>
      <w:proofErr w:type="gramStart"/>
      <w:r w:rsidRPr="00576A09">
        <w:t>R309-550-5.</w:t>
      </w:r>
      <w:proofErr w:type="gramEnd"/>
      <w:r w:rsidRPr="00576A09">
        <w:t xml:space="preserve">  </w:t>
      </w:r>
      <w:proofErr w:type="gramStart"/>
      <w:r w:rsidRPr="00576A09">
        <w:t>Water Main Design.</w:t>
      </w:r>
      <w:bookmarkEnd w:id="6"/>
      <w:proofErr w:type="gramEnd"/>
    </w:p>
    <w:p w:rsidR="00290C1D" w:rsidRPr="00576A09" w:rsidRDefault="00290C1D" w:rsidP="00F35F2C">
      <w:pPr>
        <w:pStyle w:val="Heading3"/>
        <w:numPr>
          <w:ilvl w:val="2"/>
          <w:numId w:val="2"/>
        </w:numPr>
        <w:tabs>
          <w:tab w:val="clear" w:pos="720"/>
        </w:tabs>
        <w:ind w:left="630" w:firstLine="0"/>
        <w:rPr>
          <w:rFonts w:ascii="Times New Roman" w:eastAsia="Times New Roman" w:hAnsi="Times New Roman" w:cs="Times New Roman"/>
        </w:rPr>
      </w:pPr>
      <w:bookmarkStart w:id="7" w:name="_Toc500423169"/>
      <w:r w:rsidRPr="00576A09">
        <w:t>(1)  Distribution System Pressure.</w:t>
      </w:r>
      <w:bookmarkEnd w:id="7"/>
    </w:p>
    <w:p w:rsidR="000F4975" w:rsidRPr="00576A09" w:rsidRDefault="00290C1D" w:rsidP="002C2E4A">
      <w:pPr>
        <w:numPr>
          <w:ilvl w:val="0"/>
          <w:numId w:val="26"/>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The distribution system shall be designed to maintain minimum pressures as required in R309-105-9 at points of connection, under all conditions of flow</w:t>
      </w:r>
      <w:r w:rsidR="00171687">
        <w:rPr>
          <w:rFonts w:ascii="Times New Roman" w:eastAsia="Times New Roman" w:hAnsi="Times New Roman" w:cs="Times New Roman"/>
          <w:sz w:val="24"/>
        </w:rPr>
        <w:t>.</w:t>
      </w:r>
    </w:p>
    <w:p w:rsidR="002C2E4A" w:rsidRPr="00576A09" w:rsidRDefault="002C2E4A" w:rsidP="002C2E4A">
      <w:pPr>
        <w:rPr>
          <w:rFonts w:ascii="Times New Roman" w:eastAsia="Times New Roman" w:hAnsi="Times New Roman" w:cs="Times New Roman"/>
          <w:sz w:val="24"/>
        </w:rPr>
      </w:pPr>
    </w:p>
    <w:p w:rsidR="0008208A" w:rsidRPr="00171687" w:rsidRDefault="002C2E4A" w:rsidP="002C2E4A">
      <w:pPr>
        <w:tabs>
          <w:tab w:val="left" w:pos="1800"/>
        </w:tabs>
        <w:ind w:left="144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(b) </w:t>
      </w:r>
      <w:r w:rsidR="00A638C5" w:rsidRPr="00576A09">
        <w:rPr>
          <w:rFonts w:ascii="Times New Roman" w:eastAsia="Times New Roman" w:hAnsi="Times New Roman" w:cs="Times New Roman"/>
          <w:sz w:val="24"/>
        </w:rPr>
        <w:t>W</w:t>
      </w:r>
      <w:r w:rsidR="002602FA" w:rsidRPr="00576A09">
        <w:rPr>
          <w:rFonts w:ascii="Times New Roman" w:eastAsia="Times New Roman" w:hAnsi="Times New Roman" w:cs="Times New Roman"/>
          <w:sz w:val="24"/>
        </w:rPr>
        <w:t xml:space="preserve">hen static pressure exceeds </w:t>
      </w:r>
      <w:r w:rsidR="002602FA" w:rsidRPr="00CD28CD">
        <w:rPr>
          <w:rFonts w:ascii="Times New Roman" w:eastAsia="Times New Roman" w:hAnsi="Times New Roman" w:cs="Times New Roman"/>
          <w:sz w:val="24"/>
        </w:rPr>
        <w:t>15</w:t>
      </w:r>
      <w:r w:rsidR="0008208A" w:rsidRPr="00CD28CD">
        <w:rPr>
          <w:rFonts w:ascii="Times New Roman" w:eastAsia="Times New Roman" w:hAnsi="Times New Roman" w:cs="Times New Roman"/>
          <w:sz w:val="24"/>
        </w:rPr>
        <w:t>0 psi</w:t>
      </w:r>
      <w:r w:rsidR="002E752D" w:rsidRPr="00CD28CD">
        <w:rPr>
          <w:rFonts w:ascii="Times New Roman" w:eastAsia="Times New Roman" w:hAnsi="Times New Roman" w:cs="Times New Roman"/>
          <w:sz w:val="24"/>
        </w:rPr>
        <w:t xml:space="preserve"> in new distribution water lines</w:t>
      </w:r>
      <w:r w:rsidR="0008208A" w:rsidRPr="00CD28CD">
        <w:rPr>
          <w:rFonts w:ascii="Times New Roman" w:eastAsia="Times New Roman" w:hAnsi="Times New Roman" w:cs="Times New Roman"/>
          <w:sz w:val="24"/>
        </w:rPr>
        <w:t xml:space="preserve">, pressure reducing devices shall be provided on </w:t>
      </w:r>
      <w:r w:rsidR="000F4975" w:rsidRPr="009109F8">
        <w:rPr>
          <w:rFonts w:ascii="Times New Roman" w:eastAsia="Times New Roman" w:hAnsi="Times New Roman" w:cs="Times New Roman"/>
          <w:sz w:val="24"/>
        </w:rPr>
        <w:t>mains</w:t>
      </w:r>
      <w:r w:rsidR="0008208A" w:rsidRPr="009109F8">
        <w:rPr>
          <w:rFonts w:ascii="Times New Roman" w:eastAsia="Times New Roman" w:hAnsi="Times New Roman" w:cs="Times New Roman"/>
          <w:sz w:val="24"/>
        </w:rPr>
        <w:t xml:space="preserve"> in the distribution system where service connections exist.</w:t>
      </w:r>
    </w:p>
    <w:p w:rsidR="00703C71" w:rsidRPr="00171687" w:rsidRDefault="00703C71" w:rsidP="00B02706">
      <w:pPr>
        <w:rPr>
          <w:rFonts w:ascii="Times New Roman" w:eastAsia="Times New Roman" w:hAnsi="Times New Roman" w:cs="Times New Roman"/>
          <w:sz w:val="24"/>
        </w:rPr>
      </w:pPr>
    </w:p>
    <w:p w:rsidR="00703C71" w:rsidRPr="00CD28CD" w:rsidRDefault="00703C71" w:rsidP="00703C71">
      <w:pPr>
        <w:ind w:left="720"/>
        <w:rPr>
          <w:rFonts w:ascii="Times New Roman" w:hAnsi="Times New Roman" w:cs="Times New Roman"/>
          <w:b/>
          <w:bCs/>
          <w:i/>
          <w:iCs/>
          <w:sz w:val="24"/>
        </w:rPr>
      </w:pPr>
      <w:r w:rsidRPr="00576A09">
        <w:rPr>
          <w:rFonts w:ascii="Times New Roman" w:hAnsi="Times New Roman" w:cs="Times New Roman"/>
          <w:b/>
          <w:bCs/>
          <w:i/>
          <w:iCs/>
          <w:sz w:val="24"/>
        </w:rPr>
        <w:t xml:space="preserve">Guidance: The normal working pressure in the distribution system </w:t>
      </w:r>
      <w:r w:rsidR="002E752D" w:rsidRPr="00576A09">
        <w:rPr>
          <w:rFonts w:ascii="Times New Roman" w:hAnsi="Times New Roman" w:cs="Times New Roman"/>
          <w:b/>
          <w:bCs/>
          <w:i/>
          <w:iCs/>
          <w:sz w:val="24"/>
        </w:rPr>
        <w:t xml:space="preserve">should </w:t>
      </w:r>
      <w:r w:rsidRPr="00576A09">
        <w:rPr>
          <w:rFonts w:ascii="Times New Roman" w:hAnsi="Times New Roman" w:cs="Times New Roman"/>
          <w:b/>
          <w:bCs/>
          <w:i/>
          <w:iCs/>
          <w:sz w:val="24"/>
        </w:rPr>
        <w:t xml:space="preserve">be between </w:t>
      </w:r>
      <w:r w:rsidR="005A17A7" w:rsidRPr="00576A09">
        <w:rPr>
          <w:rFonts w:ascii="Times New Roman" w:hAnsi="Times New Roman" w:cs="Times New Roman"/>
          <w:b/>
          <w:bCs/>
          <w:i/>
          <w:iCs/>
          <w:sz w:val="24"/>
        </w:rPr>
        <w:t>60</w:t>
      </w:r>
      <w:r w:rsidRPr="00576A09">
        <w:rPr>
          <w:rFonts w:ascii="Times New Roman" w:hAnsi="Times New Roman" w:cs="Times New Roman"/>
          <w:b/>
          <w:bCs/>
          <w:i/>
          <w:iCs/>
          <w:sz w:val="24"/>
        </w:rPr>
        <w:t xml:space="preserve"> and </w:t>
      </w:r>
      <w:r w:rsidR="005A17A7" w:rsidRPr="00CD28CD">
        <w:rPr>
          <w:rFonts w:ascii="Times New Roman" w:hAnsi="Times New Roman" w:cs="Times New Roman"/>
          <w:b/>
          <w:bCs/>
          <w:i/>
          <w:iCs/>
          <w:sz w:val="24"/>
        </w:rPr>
        <w:t>100</w:t>
      </w:r>
      <w:r w:rsidRPr="00CD28CD">
        <w:rPr>
          <w:rFonts w:ascii="Times New Roman" w:hAnsi="Times New Roman" w:cs="Times New Roman"/>
          <w:b/>
          <w:bCs/>
          <w:i/>
          <w:iCs/>
          <w:sz w:val="24"/>
        </w:rPr>
        <w:t xml:space="preserve"> psi. </w:t>
      </w:r>
      <w:r w:rsidR="005A17A7" w:rsidRPr="00171687">
        <w:rPr>
          <w:rFonts w:ascii="Times New Roman" w:hAnsi="Times New Roman" w:cs="Times New Roman"/>
          <w:b/>
          <w:bCs/>
          <w:i/>
          <w:iCs/>
          <w:sz w:val="24"/>
        </w:rPr>
        <w:t xml:space="preserve"> </w:t>
      </w:r>
      <w:r w:rsidR="005A17A7" w:rsidRPr="00CD28CD">
        <w:rPr>
          <w:rFonts w:ascii="Times New Roman" w:hAnsi="Times New Roman" w:cs="Times New Roman"/>
          <w:b/>
          <w:bCs/>
          <w:i/>
          <w:iCs/>
          <w:sz w:val="24"/>
        </w:rPr>
        <w:t xml:space="preserve">The requirement for PRV’s to be installed when pressures exceed 150 psi only applies to new water pipelines. Systems should implement an operation </w:t>
      </w:r>
      <w:r w:rsidR="005A17A7" w:rsidRPr="00CD28CD">
        <w:rPr>
          <w:rFonts w:ascii="Times New Roman" w:hAnsi="Times New Roman" w:cs="Times New Roman"/>
          <w:b/>
          <w:bCs/>
          <w:i/>
          <w:iCs/>
          <w:sz w:val="24"/>
        </w:rPr>
        <w:lastRenderedPageBreak/>
        <w:t>program to protect water users from excessive pressures.</w:t>
      </w:r>
    </w:p>
    <w:p w:rsidR="00290C1D" w:rsidRPr="00CD28CD" w:rsidRDefault="00290C1D" w:rsidP="00F35F2C">
      <w:pPr>
        <w:pStyle w:val="Heading3"/>
        <w:numPr>
          <w:ilvl w:val="2"/>
          <w:numId w:val="2"/>
        </w:numPr>
        <w:tabs>
          <w:tab w:val="clear" w:pos="720"/>
        </w:tabs>
        <w:ind w:firstLine="0"/>
        <w:rPr>
          <w:rFonts w:ascii="Times New Roman" w:eastAsia="Times New Roman" w:hAnsi="Times New Roman" w:cs="Times New Roman"/>
        </w:rPr>
      </w:pPr>
      <w:bookmarkStart w:id="8" w:name="_Toc500423170"/>
      <w:r w:rsidRPr="00CD28CD">
        <w:t xml:space="preserve">(2)  </w:t>
      </w:r>
      <w:r w:rsidR="0008208A" w:rsidRPr="00CD28CD">
        <w:t xml:space="preserve">Design </w:t>
      </w:r>
      <w:r w:rsidRPr="00CD28CD">
        <w:t>Flow Rates.</w:t>
      </w:r>
      <w:bookmarkEnd w:id="8"/>
    </w:p>
    <w:p w:rsidR="00290C1D" w:rsidRPr="00576A09" w:rsidRDefault="00290C1D" w:rsidP="00F35F2C">
      <w:pPr>
        <w:ind w:left="720"/>
        <w:rPr>
          <w:rFonts w:ascii="Times New Roman" w:eastAsia="Times New Roman" w:hAnsi="Times New Roman" w:cs="Times New Roman"/>
          <w:sz w:val="24"/>
        </w:rPr>
      </w:pPr>
      <w:r w:rsidRPr="009109F8">
        <w:rPr>
          <w:rFonts w:ascii="Times New Roman" w:eastAsia="Times New Roman" w:hAnsi="Times New Roman" w:cs="Times New Roman"/>
          <w:sz w:val="24"/>
        </w:rPr>
        <w:t xml:space="preserve">Flow rates </w:t>
      </w:r>
      <w:r w:rsidR="0008208A" w:rsidRPr="00171687">
        <w:rPr>
          <w:rFonts w:ascii="Times New Roman" w:eastAsia="Times New Roman" w:hAnsi="Times New Roman" w:cs="Times New Roman"/>
          <w:sz w:val="24"/>
        </w:rPr>
        <w:t xml:space="preserve">used </w:t>
      </w:r>
      <w:r w:rsidRPr="00171687">
        <w:rPr>
          <w:rFonts w:ascii="Times New Roman" w:eastAsia="Times New Roman" w:hAnsi="Times New Roman" w:cs="Times New Roman"/>
          <w:sz w:val="24"/>
        </w:rPr>
        <w:t>w</w:t>
      </w:r>
      <w:r w:rsidRPr="00576A09">
        <w:rPr>
          <w:rFonts w:ascii="Times New Roman" w:eastAsia="Times New Roman" w:hAnsi="Times New Roman" w:cs="Times New Roman"/>
          <w:sz w:val="24"/>
        </w:rPr>
        <w:t>hen designing or analyzing distributi</w:t>
      </w:r>
      <w:r w:rsidR="00F85625" w:rsidRPr="00576A09">
        <w:rPr>
          <w:rFonts w:ascii="Times New Roman" w:eastAsia="Times New Roman" w:hAnsi="Times New Roman" w:cs="Times New Roman"/>
          <w:sz w:val="24"/>
        </w:rPr>
        <w:t xml:space="preserve">on systems shall </w:t>
      </w:r>
      <w:r w:rsidR="002E752D" w:rsidRPr="00576A09">
        <w:rPr>
          <w:rFonts w:ascii="Times New Roman" w:eastAsia="Times New Roman" w:hAnsi="Times New Roman" w:cs="Times New Roman"/>
          <w:sz w:val="24"/>
        </w:rPr>
        <w:t xml:space="preserve">meet the minimum requirements </w:t>
      </w:r>
      <w:r w:rsidR="00F85625" w:rsidRPr="00576A09">
        <w:rPr>
          <w:rFonts w:ascii="Times New Roman" w:eastAsia="Times New Roman" w:hAnsi="Times New Roman" w:cs="Times New Roman"/>
          <w:sz w:val="24"/>
        </w:rPr>
        <w:t xml:space="preserve">in </w:t>
      </w:r>
      <w:r w:rsidRPr="00576A09">
        <w:rPr>
          <w:rFonts w:ascii="Times New Roman" w:eastAsia="Times New Roman" w:hAnsi="Times New Roman" w:cs="Times New Roman"/>
          <w:sz w:val="24"/>
        </w:rPr>
        <w:t>R309-510.</w:t>
      </w:r>
    </w:p>
    <w:p w:rsidR="00290C1D" w:rsidRPr="00576A09" w:rsidRDefault="00290C1D" w:rsidP="00F35F2C">
      <w:pPr>
        <w:pStyle w:val="Heading3"/>
        <w:numPr>
          <w:ilvl w:val="2"/>
          <w:numId w:val="2"/>
        </w:numPr>
        <w:tabs>
          <w:tab w:val="left" w:pos="720"/>
        </w:tabs>
        <w:ind w:firstLine="0"/>
        <w:rPr>
          <w:rFonts w:ascii="Times New Roman" w:eastAsia="Times New Roman" w:hAnsi="Times New Roman" w:cs="Times New Roman"/>
        </w:rPr>
      </w:pPr>
      <w:bookmarkStart w:id="9" w:name="_Toc500423171"/>
      <w:r w:rsidRPr="00576A09">
        <w:t xml:space="preserve">(3)  </w:t>
      </w:r>
      <w:r w:rsidR="000F4975" w:rsidRPr="00576A09">
        <w:t xml:space="preserve">Hydraulic </w:t>
      </w:r>
      <w:r w:rsidRPr="00576A09">
        <w:t>Analysis.</w:t>
      </w:r>
      <w:bookmarkEnd w:id="9"/>
    </w:p>
    <w:p w:rsidR="00290C1D" w:rsidRPr="00576A09" w:rsidRDefault="0074369A" w:rsidP="00F35F2C">
      <w:pPr>
        <w:numPr>
          <w:ilvl w:val="0"/>
          <w:numId w:val="3"/>
        </w:numPr>
        <w:tabs>
          <w:tab w:val="left" w:pos="171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 xml:space="preserve">All water mains shall be sized </w:t>
      </w:r>
      <w:r w:rsidR="00B91FD5" w:rsidRPr="00576A09">
        <w:rPr>
          <w:rFonts w:ascii="Times New Roman" w:eastAsia="Times New Roman" w:hAnsi="Times New Roman" w:cs="Times New Roman"/>
          <w:sz w:val="24"/>
        </w:rPr>
        <w:t xml:space="preserve">following </w:t>
      </w:r>
      <w:r w:rsidR="00290C1D" w:rsidRPr="00576A09">
        <w:rPr>
          <w:rFonts w:ascii="Times New Roman" w:eastAsia="Times New Roman" w:hAnsi="Times New Roman" w:cs="Times New Roman"/>
          <w:sz w:val="24"/>
        </w:rPr>
        <w:t xml:space="preserve">a hydraulic analysis based on flow demands and pressure requirements.  </w:t>
      </w:r>
    </w:p>
    <w:p w:rsidR="00C60D86" w:rsidRPr="00576A09" w:rsidRDefault="00C60D86" w:rsidP="00F35F2C">
      <w:pPr>
        <w:ind w:left="1440"/>
        <w:rPr>
          <w:rFonts w:ascii="Times New Roman" w:eastAsia="Times New Roman" w:hAnsi="Times New Roman" w:cs="Times New Roman"/>
          <w:sz w:val="24"/>
        </w:rPr>
      </w:pPr>
    </w:p>
    <w:p w:rsidR="00290C1D" w:rsidRPr="00576A09" w:rsidRDefault="00290C1D" w:rsidP="0074369A">
      <w:pPr>
        <w:numPr>
          <w:ilvl w:val="0"/>
          <w:numId w:val="3"/>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Where improvements will upgrade more than 50% of an existing distribution system, or where a new distribution system is proposed, a hydraulic analysis of the entire system shall be prepared and submitted for review prior to plan approval.</w:t>
      </w:r>
    </w:p>
    <w:p w:rsidR="00C60D86" w:rsidRPr="00576A09" w:rsidRDefault="00C60D86" w:rsidP="00F35F2C">
      <w:pPr>
        <w:pStyle w:val="ListParagraph"/>
        <w:ind w:left="1440"/>
        <w:rPr>
          <w:rFonts w:ascii="Times New Roman" w:eastAsia="Times New Roman" w:hAnsi="Times New Roman" w:cs="Times New Roman"/>
          <w:sz w:val="24"/>
        </w:rPr>
      </w:pPr>
    </w:p>
    <w:p w:rsidR="00290C1D" w:rsidRPr="00576A09" w:rsidRDefault="00290C1D" w:rsidP="00F35F2C">
      <w:pPr>
        <w:ind w:left="144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(c)  </w:t>
      </w:r>
      <w:r w:rsidR="00A002E1" w:rsidRPr="00576A09">
        <w:rPr>
          <w:rFonts w:ascii="Times New Roman" w:eastAsia="Times New Roman" w:hAnsi="Times New Roman" w:cs="Times New Roman"/>
          <w:sz w:val="24"/>
        </w:rPr>
        <w:t>Some p</w:t>
      </w:r>
      <w:r w:rsidR="00517F97" w:rsidRPr="00576A09">
        <w:rPr>
          <w:rFonts w:ascii="Times New Roman" w:eastAsia="Times New Roman" w:hAnsi="Times New Roman" w:cs="Times New Roman"/>
          <w:sz w:val="24"/>
        </w:rPr>
        <w:t>rojects require a hydraulic model</w:t>
      </w:r>
      <w:r w:rsidR="00A002E1" w:rsidRPr="00576A09">
        <w:rPr>
          <w:rFonts w:ascii="Times New Roman" w:eastAsia="Times New Roman" w:hAnsi="Times New Roman" w:cs="Times New Roman"/>
          <w:sz w:val="24"/>
        </w:rPr>
        <w:t>. The Division may require submission of a hydraulic modeling report and/ or certification, as outlined in R309-511, prior to plan approval.</w:t>
      </w:r>
      <w:r w:rsidR="00517F97" w:rsidRPr="00576A09">
        <w:rPr>
          <w:rFonts w:ascii="Times New Roman" w:eastAsia="Times New Roman" w:hAnsi="Times New Roman" w:cs="Times New Roman"/>
          <w:sz w:val="24"/>
        </w:rPr>
        <w:t xml:space="preserve"> </w:t>
      </w:r>
    </w:p>
    <w:p w:rsidR="00517F97" w:rsidRPr="00576A09" w:rsidRDefault="00517F97" w:rsidP="00517F97">
      <w:pPr>
        <w:ind w:left="1440"/>
        <w:rPr>
          <w:rFonts w:ascii="Times New Roman" w:hAnsi="Times New Roman" w:cs="Times New Roman"/>
          <w:sz w:val="24"/>
        </w:rPr>
      </w:pPr>
    </w:p>
    <w:p w:rsidR="00290C1D" w:rsidRPr="00576A09" w:rsidRDefault="00290C1D" w:rsidP="00F35F2C">
      <w:pPr>
        <w:pStyle w:val="Heading3"/>
        <w:numPr>
          <w:ilvl w:val="2"/>
          <w:numId w:val="2"/>
        </w:numPr>
        <w:tabs>
          <w:tab w:val="left" w:pos="720"/>
        </w:tabs>
        <w:ind w:firstLine="0"/>
        <w:rPr>
          <w:rFonts w:ascii="Times New Roman" w:eastAsia="Times New Roman" w:hAnsi="Times New Roman" w:cs="Times New Roman"/>
        </w:rPr>
      </w:pPr>
      <w:bookmarkStart w:id="10" w:name="_Toc500423172"/>
      <w:r w:rsidRPr="00576A09">
        <w:t>(4)  Minimum Water Main Size.</w:t>
      </w:r>
      <w:bookmarkEnd w:id="10"/>
    </w:p>
    <w:p w:rsidR="00290C1D" w:rsidRPr="00576A09" w:rsidRDefault="00290C1D" w:rsidP="00F35F2C">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For water mains not connected to fire hydrants, the minimum line size shall be 4</w:t>
      </w:r>
      <w:r w:rsidR="00B91FD5"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inch</w:t>
      </w:r>
      <w:r w:rsidR="00B91FD5" w:rsidRPr="00576A09">
        <w:rPr>
          <w:rFonts w:ascii="Times New Roman" w:eastAsia="Times New Roman" w:hAnsi="Times New Roman" w:cs="Times New Roman"/>
          <w:sz w:val="24"/>
        </w:rPr>
        <w:t>es in</w:t>
      </w:r>
      <w:r w:rsidRPr="00576A09">
        <w:rPr>
          <w:rFonts w:ascii="Times New Roman" w:eastAsia="Times New Roman" w:hAnsi="Times New Roman" w:cs="Times New Roman"/>
          <w:sz w:val="24"/>
        </w:rPr>
        <w:t xml:space="preserve"> diameter</w:t>
      </w:r>
      <w:r w:rsidR="0008208A" w:rsidRPr="00576A09">
        <w:rPr>
          <w:rFonts w:ascii="Times New Roman" w:eastAsia="Times New Roman" w:hAnsi="Times New Roman" w:cs="Times New Roman"/>
          <w:sz w:val="24"/>
        </w:rPr>
        <w:t xml:space="preserve">, unless </w:t>
      </w:r>
      <w:r w:rsidR="0094511B">
        <w:rPr>
          <w:rFonts w:ascii="Times New Roman" w:eastAsia="Times New Roman" w:hAnsi="Times New Roman" w:cs="Times New Roman"/>
          <w:sz w:val="24"/>
        </w:rPr>
        <w:t>they</w:t>
      </w:r>
      <w:r w:rsidR="0094511B" w:rsidRPr="00576A09">
        <w:rPr>
          <w:rFonts w:ascii="Times New Roman" w:eastAsia="Times New Roman" w:hAnsi="Times New Roman" w:cs="Times New Roman"/>
          <w:sz w:val="24"/>
        </w:rPr>
        <w:t xml:space="preserve"> </w:t>
      </w:r>
      <w:r w:rsidR="0008208A" w:rsidRPr="00576A09">
        <w:rPr>
          <w:rFonts w:ascii="Times New Roman" w:eastAsia="Times New Roman" w:hAnsi="Times New Roman" w:cs="Times New Roman"/>
          <w:sz w:val="24"/>
        </w:rPr>
        <w:t>serve picnic sites, parks, semi-developed camps, primitive camps or roadway rest-stops</w:t>
      </w:r>
      <w:r w:rsidRPr="00576A09">
        <w:rPr>
          <w:rFonts w:ascii="Times New Roman" w:eastAsia="Times New Roman" w:hAnsi="Times New Roman" w:cs="Times New Roman"/>
          <w:sz w:val="24"/>
        </w:rPr>
        <w:t>. Minimum water main size</w:t>
      </w:r>
      <w:r w:rsidR="002E752D"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serving a fire hydrant lateral</w:t>
      </w:r>
      <w:r w:rsidR="002E752D"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shall be </w:t>
      </w:r>
      <w:r w:rsidR="009B2460" w:rsidRPr="00576A09">
        <w:rPr>
          <w:rFonts w:ascii="Times New Roman" w:eastAsia="Times New Roman" w:hAnsi="Times New Roman" w:cs="Times New Roman"/>
          <w:sz w:val="24"/>
        </w:rPr>
        <w:t>8 inches</w:t>
      </w:r>
      <w:r w:rsidR="00B91FD5" w:rsidRPr="00576A09">
        <w:rPr>
          <w:rFonts w:ascii="Times New Roman" w:eastAsia="Times New Roman" w:hAnsi="Times New Roman" w:cs="Times New Roman"/>
          <w:sz w:val="24"/>
        </w:rPr>
        <w:t xml:space="preserve"> in</w:t>
      </w:r>
      <w:r w:rsidRPr="00576A09">
        <w:rPr>
          <w:rFonts w:ascii="Times New Roman" w:eastAsia="Times New Roman" w:hAnsi="Times New Roman" w:cs="Times New Roman"/>
          <w:sz w:val="24"/>
        </w:rPr>
        <w:t xml:space="preserve"> diameter unless a hydraulic analysis indicates that required flow and pressures can be maintained by </w:t>
      </w:r>
      <w:r w:rsidR="00517F97" w:rsidRPr="00576A09">
        <w:rPr>
          <w:rFonts w:ascii="Times New Roman" w:eastAsia="Times New Roman" w:hAnsi="Times New Roman" w:cs="Times New Roman"/>
          <w:sz w:val="24"/>
        </w:rPr>
        <w:t>6</w:t>
      </w:r>
      <w:r w:rsidR="00B91FD5" w:rsidRPr="00576A09">
        <w:rPr>
          <w:rFonts w:ascii="Times New Roman" w:eastAsia="Times New Roman" w:hAnsi="Times New Roman" w:cs="Times New Roman"/>
          <w:sz w:val="24"/>
        </w:rPr>
        <w:t>-</w:t>
      </w:r>
      <w:r w:rsidR="00517F97" w:rsidRPr="00576A09">
        <w:rPr>
          <w:rFonts w:ascii="Times New Roman" w:eastAsia="Times New Roman" w:hAnsi="Times New Roman" w:cs="Times New Roman"/>
          <w:sz w:val="24"/>
        </w:rPr>
        <w:t xml:space="preserve">inch </w:t>
      </w:r>
      <w:r w:rsidRPr="00576A09">
        <w:rPr>
          <w:rFonts w:ascii="Times New Roman" w:eastAsia="Times New Roman" w:hAnsi="Times New Roman" w:cs="Times New Roman"/>
          <w:sz w:val="24"/>
        </w:rPr>
        <w:t>lines.</w:t>
      </w:r>
    </w:p>
    <w:p w:rsidR="00DA5EF7" w:rsidRPr="00576A09" w:rsidRDefault="00DA5EF7" w:rsidP="00F35F2C">
      <w:pPr>
        <w:ind w:left="720"/>
        <w:rPr>
          <w:rFonts w:ascii="Times New Roman" w:eastAsia="Times New Roman" w:hAnsi="Times New Roman" w:cs="Times New Roman"/>
          <w:sz w:val="24"/>
        </w:rPr>
      </w:pPr>
    </w:p>
    <w:p w:rsidR="00DA5EF7" w:rsidRPr="00576A09" w:rsidRDefault="00DA5EF7" w:rsidP="00F35F2C">
      <w:pPr>
        <w:ind w:left="720"/>
        <w:rPr>
          <w:rFonts w:ascii="Times New Roman" w:hAnsi="Times New Roman" w:cs="Times New Roman"/>
          <w:b/>
          <w:bCs/>
          <w:i/>
          <w:iCs/>
          <w:sz w:val="24"/>
        </w:rPr>
      </w:pPr>
      <w:r w:rsidRPr="00576A09">
        <w:rPr>
          <w:rFonts w:ascii="Times New Roman" w:hAnsi="Times New Roman" w:cs="Times New Roman"/>
          <w:b/>
          <w:bCs/>
          <w:i/>
          <w:iCs/>
          <w:sz w:val="24"/>
        </w:rPr>
        <w:t xml:space="preserve">Guidance: Generally, velocity in a water main </w:t>
      </w:r>
      <w:r w:rsidR="00B91FD5" w:rsidRPr="00576A09">
        <w:rPr>
          <w:rFonts w:ascii="Times New Roman" w:hAnsi="Times New Roman" w:cs="Times New Roman"/>
          <w:b/>
          <w:bCs/>
          <w:i/>
          <w:iCs/>
          <w:sz w:val="24"/>
        </w:rPr>
        <w:t xml:space="preserve">should </w:t>
      </w:r>
      <w:r w:rsidRPr="00576A09">
        <w:rPr>
          <w:rFonts w:ascii="Times New Roman" w:hAnsi="Times New Roman" w:cs="Times New Roman"/>
          <w:b/>
          <w:bCs/>
          <w:i/>
          <w:iCs/>
          <w:sz w:val="24"/>
        </w:rPr>
        <w:t xml:space="preserve">not exceed 5 fps. Mains </w:t>
      </w:r>
      <w:r w:rsidR="00B91FD5" w:rsidRPr="00576A09">
        <w:rPr>
          <w:rFonts w:ascii="Times New Roman" w:hAnsi="Times New Roman" w:cs="Times New Roman"/>
          <w:b/>
          <w:bCs/>
          <w:i/>
          <w:iCs/>
          <w:sz w:val="24"/>
        </w:rPr>
        <w:t xml:space="preserve">should </w:t>
      </w:r>
      <w:r w:rsidRPr="00576A09">
        <w:rPr>
          <w:rFonts w:ascii="Times New Roman" w:hAnsi="Times New Roman" w:cs="Times New Roman"/>
          <w:b/>
          <w:bCs/>
          <w:i/>
          <w:iCs/>
          <w:sz w:val="24"/>
        </w:rPr>
        <w:t>be designed with sufficient excess capacity to provide for anticipated future connections.</w:t>
      </w:r>
    </w:p>
    <w:p w:rsidR="00290C1D" w:rsidRPr="00576A09" w:rsidRDefault="00290C1D" w:rsidP="00F35F2C">
      <w:pPr>
        <w:pStyle w:val="Heading3"/>
        <w:numPr>
          <w:ilvl w:val="2"/>
          <w:numId w:val="2"/>
        </w:numPr>
        <w:tabs>
          <w:tab w:val="left" w:pos="720"/>
        </w:tabs>
        <w:ind w:firstLine="0"/>
        <w:rPr>
          <w:rFonts w:ascii="Times New Roman" w:eastAsia="Times New Roman" w:hAnsi="Times New Roman" w:cs="Times New Roman"/>
        </w:rPr>
      </w:pPr>
      <w:bookmarkStart w:id="11" w:name="_Toc500423173"/>
      <w:r w:rsidRPr="00576A09">
        <w:t>(5)  Fire Protection.</w:t>
      </w:r>
      <w:bookmarkEnd w:id="11"/>
    </w:p>
    <w:p w:rsidR="00290C1D" w:rsidRPr="00576A09" w:rsidRDefault="00B10152" w:rsidP="00F35F2C">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When </w:t>
      </w:r>
      <w:r w:rsidR="00290C1D" w:rsidRPr="00576A09">
        <w:rPr>
          <w:rFonts w:ascii="Times New Roman" w:eastAsia="Times New Roman" w:hAnsi="Times New Roman" w:cs="Times New Roman"/>
          <w:sz w:val="24"/>
        </w:rPr>
        <w:t xml:space="preserve">a public water system is required to provide water for fire </w:t>
      </w:r>
      <w:r w:rsidRPr="00576A09">
        <w:rPr>
          <w:rFonts w:ascii="Times New Roman" w:eastAsia="Times New Roman" w:hAnsi="Times New Roman" w:cs="Times New Roman"/>
          <w:sz w:val="24"/>
        </w:rPr>
        <w:t xml:space="preserve">flow </w:t>
      </w:r>
      <w:r w:rsidR="00290C1D" w:rsidRPr="00576A09">
        <w:rPr>
          <w:rFonts w:ascii="Times New Roman" w:eastAsia="Times New Roman" w:hAnsi="Times New Roman" w:cs="Times New Roman"/>
          <w:sz w:val="24"/>
        </w:rPr>
        <w:t xml:space="preserve">by the local fire </w:t>
      </w:r>
      <w:r w:rsidRPr="00576A09">
        <w:rPr>
          <w:rFonts w:ascii="Times New Roman" w:eastAsia="Times New Roman" w:hAnsi="Times New Roman" w:cs="Times New Roman"/>
          <w:sz w:val="24"/>
        </w:rPr>
        <w:t>code official</w:t>
      </w:r>
      <w:r w:rsidR="00290C1D" w:rsidRPr="00576A09">
        <w:rPr>
          <w:rFonts w:ascii="Times New Roman" w:eastAsia="Times New Roman" w:hAnsi="Times New Roman" w:cs="Times New Roman"/>
          <w:sz w:val="24"/>
        </w:rPr>
        <w:t>, or if the system has installed fire hydrants on existing distribution mains for that purpose:</w:t>
      </w:r>
    </w:p>
    <w:p w:rsidR="00570D39" w:rsidRPr="00576A09" w:rsidRDefault="00570D39">
      <w:pPr>
        <w:rPr>
          <w:rFonts w:ascii="Times New Roman" w:eastAsia="Times New Roman" w:hAnsi="Times New Roman" w:cs="Times New Roman"/>
          <w:sz w:val="24"/>
        </w:rPr>
      </w:pPr>
    </w:p>
    <w:p w:rsidR="00290C1D" w:rsidRPr="00576A09" w:rsidRDefault="003148B0" w:rsidP="0074369A">
      <w:pPr>
        <w:numPr>
          <w:ilvl w:val="0"/>
          <w:numId w:val="4"/>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 xml:space="preserve">The design of the distribution system shall be consistent with </w:t>
      </w:r>
      <w:r w:rsidR="00C635B0" w:rsidRPr="00576A09">
        <w:rPr>
          <w:rFonts w:ascii="Times New Roman" w:eastAsia="Times New Roman" w:hAnsi="Times New Roman" w:cs="Times New Roman"/>
          <w:sz w:val="24"/>
        </w:rPr>
        <w:t xml:space="preserve">the fire flow requirements as determined by the local fire code official. </w:t>
      </w:r>
    </w:p>
    <w:p w:rsidR="00570D39" w:rsidRPr="00576A09" w:rsidRDefault="00570D39" w:rsidP="00570D39">
      <w:pPr>
        <w:ind w:left="1080"/>
        <w:rPr>
          <w:rFonts w:ascii="Times New Roman" w:eastAsia="Times New Roman" w:hAnsi="Times New Roman" w:cs="Times New Roman"/>
          <w:sz w:val="24"/>
        </w:rPr>
      </w:pPr>
    </w:p>
    <w:p w:rsidR="00570D39" w:rsidRPr="00576A09" w:rsidRDefault="00C635B0">
      <w:pPr>
        <w:rPr>
          <w:rFonts w:ascii="Times New Roman" w:eastAsia="Times New Roman" w:hAnsi="Times New Roman" w:cs="Times New Roman"/>
          <w:b/>
          <w:i/>
          <w:sz w:val="24"/>
        </w:rPr>
      </w:pPr>
      <w:r w:rsidRPr="00576A09" w:rsidDel="00C635B0">
        <w:rPr>
          <w:rFonts w:ascii="Times New Roman" w:eastAsia="Times New Roman" w:hAnsi="Times New Roman" w:cs="Times New Roman"/>
          <w:sz w:val="24"/>
        </w:rPr>
        <w:t xml:space="preserve"> </w:t>
      </w:r>
    </w:p>
    <w:p w:rsidR="002318D7" w:rsidRPr="00576A09" w:rsidRDefault="002318D7" w:rsidP="002318D7">
      <w:pPr>
        <w:ind w:left="1440"/>
        <w:rPr>
          <w:rFonts w:ascii="Times New Roman" w:eastAsia="Times New Roman" w:hAnsi="Times New Roman" w:cs="Times New Roman"/>
          <w:b/>
          <w:i/>
          <w:sz w:val="24"/>
        </w:rPr>
      </w:pPr>
      <w:r w:rsidRPr="00576A09">
        <w:rPr>
          <w:rFonts w:ascii="Times New Roman" w:eastAsia="Times New Roman" w:hAnsi="Times New Roman" w:cs="Times New Roman"/>
          <w:b/>
          <w:i/>
          <w:sz w:val="24"/>
        </w:rPr>
        <w:t>Guidance: The State Fire Marshall</w:t>
      </w:r>
      <w:r w:rsidR="00A002E1" w:rsidRPr="00576A09">
        <w:rPr>
          <w:rFonts w:ascii="Times New Roman" w:eastAsia="Times New Roman" w:hAnsi="Times New Roman" w:cs="Times New Roman"/>
          <w:b/>
          <w:i/>
          <w:sz w:val="24"/>
        </w:rPr>
        <w:t>’</w:t>
      </w:r>
      <w:r w:rsidRPr="00576A09">
        <w:rPr>
          <w:rFonts w:ascii="Times New Roman" w:eastAsia="Times New Roman" w:hAnsi="Times New Roman" w:cs="Times New Roman"/>
          <w:b/>
          <w:i/>
          <w:sz w:val="24"/>
        </w:rPr>
        <w:t>s office has stated that “The State</w:t>
      </w:r>
      <w:r w:rsidR="004F5231">
        <w:rPr>
          <w:rFonts w:ascii="Times New Roman" w:eastAsia="Times New Roman" w:hAnsi="Times New Roman" w:cs="Times New Roman"/>
          <w:b/>
          <w:i/>
          <w:sz w:val="24"/>
        </w:rPr>
        <w:t>-</w:t>
      </w:r>
      <w:r w:rsidRPr="00576A09">
        <w:rPr>
          <w:rFonts w:ascii="Times New Roman" w:eastAsia="Times New Roman" w:hAnsi="Times New Roman" w:cs="Times New Roman"/>
          <w:b/>
          <w:i/>
          <w:sz w:val="24"/>
        </w:rPr>
        <w:t xml:space="preserve"> adopted fire code recognizes that water mains intended for firefighting need not become subject to retroactive fire flow requirements. As such, an existing system is considered code compliant as long as it is maintained properly and new </w:t>
      </w:r>
      <w:r w:rsidRPr="00576A09">
        <w:rPr>
          <w:rFonts w:ascii="Times New Roman" w:eastAsia="Times New Roman" w:hAnsi="Times New Roman" w:cs="Times New Roman"/>
          <w:b/>
          <w:i/>
          <w:sz w:val="24"/>
        </w:rPr>
        <w:lastRenderedPageBreak/>
        <w:t>construction does not alter the fire flow requirement. Water companies are encouraged to make improvements incrementally to avoid a possib</w:t>
      </w:r>
      <w:r w:rsidR="00392621" w:rsidRPr="00576A09">
        <w:rPr>
          <w:rFonts w:ascii="Times New Roman" w:eastAsia="Times New Roman" w:hAnsi="Times New Roman" w:cs="Times New Roman"/>
          <w:b/>
          <w:i/>
          <w:sz w:val="24"/>
        </w:rPr>
        <w:t>le moratorium on development du</w:t>
      </w:r>
      <w:r w:rsidRPr="00576A09">
        <w:rPr>
          <w:rFonts w:ascii="Times New Roman" w:eastAsia="Times New Roman" w:hAnsi="Times New Roman" w:cs="Times New Roman"/>
          <w:b/>
          <w:i/>
          <w:sz w:val="24"/>
        </w:rPr>
        <w:t>e to lack of water, i.e.</w:t>
      </w:r>
      <w:r w:rsidR="00A002E1" w:rsidRPr="00576A09">
        <w:rPr>
          <w:rFonts w:ascii="Times New Roman" w:eastAsia="Times New Roman" w:hAnsi="Times New Roman" w:cs="Times New Roman"/>
          <w:b/>
          <w:i/>
          <w:sz w:val="24"/>
        </w:rPr>
        <w:t>,</w:t>
      </w:r>
      <w:r w:rsidRPr="00576A09">
        <w:rPr>
          <w:rFonts w:ascii="Times New Roman" w:eastAsia="Times New Roman" w:hAnsi="Times New Roman" w:cs="Times New Roman"/>
          <w:b/>
          <w:i/>
          <w:sz w:val="24"/>
        </w:rPr>
        <w:t xml:space="preserve"> fire flow.”</w:t>
      </w:r>
    </w:p>
    <w:p w:rsidR="002318D7" w:rsidRPr="00576A09" w:rsidRDefault="002318D7">
      <w:pPr>
        <w:rPr>
          <w:rFonts w:ascii="Times New Roman" w:eastAsia="Times New Roman" w:hAnsi="Times New Roman" w:cs="Times New Roman"/>
          <w:sz w:val="24"/>
        </w:rPr>
      </w:pPr>
    </w:p>
    <w:p w:rsidR="00290C1D" w:rsidRPr="00576A09" w:rsidRDefault="00290C1D" w:rsidP="00F35F2C">
      <w:pPr>
        <w:numPr>
          <w:ilvl w:val="0"/>
          <w:numId w:val="4"/>
        </w:numPr>
        <w:tabs>
          <w:tab w:val="left" w:pos="189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The location of fire hydrants shall be consistent with </w:t>
      </w:r>
      <w:r w:rsidR="00C635B0" w:rsidRPr="00576A09">
        <w:rPr>
          <w:rFonts w:ascii="Times New Roman" w:eastAsia="Times New Roman" w:hAnsi="Times New Roman" w:cs="Times New Roman"/>
          <w:sz w:val="24"/>
        </w:rPr>
        <w:t xml:space="preserve">the requirements of the </w:t>
      </w:r>
      <w:r w:rsidR="00CF7703" w:rsidRPr="00576A09">
        <w:rPr>
          <w:rFonts w:ascii="Times New Roman" w:eastAsia="Times New Roman" w:hAnsi="Times New Roman" w:cs="Times New Roman"/>
          <w:sz w:val="24"/>
        </w:rPr>
        <w:t>State</w:t>
      </w:r>
      <w:r w:rsidR="004F5231">
        <w:rPr>
          <w:rFonts w:ascii="Times New Roman" w:eastAsia="Times New Roman" w:hAnsi="Times New Roman" w:cs="Times New Roman"/>
          <w:sz w:val="24"/>
        </w:rPr>
        <w:t>-</w:t>
      </w:r>
      <w:r w:rsidR="00CF7703" w:rsidRPr="00576A09">
        <w:rPr>
          <w:rFonts w:ascii="Times New Roman" w:eastAsia="Times New Roman" w:hAnsi="Times New Roman" w:cs="Times New Roman"/>
          <w:sz w:val="24"/>
        </w:rPr>
        <w:t>adopted</w:t>
      </w:r>
      <w:r w:rsidR="00C635B0" w:rsidRPr="00576A09">
        <w:rPr>
          <w:rFonts w:ascii="Times New Roman" w:eastAsia="Times New Roman" w:hAnsi="Times New Roman" w:cs="Times New Roman"/>
          <w:sz w:val="24"/>
        </w:rPr>
        <w:t xml:space="preserve"> fire code and as determined by the local fire code official.</w:t>
      </w:r>
    </w:p>
    <w:p w:rsidR="00DA5EF7" w:rsidRPr="00576A09" w:rsidRDefault="00DA5EF7" w:rsidP="00F35F2C">
      <w:pPr>
        <w:tabs>
          <w:tab w:val="left" w:pos="1530"/>
        </w:tabs>
        <w:ind w:left="1440"/>
        <w:rPr>
          <w:rFonts w:ascii="Times New Roman" w:eastAsia="Times New Roman" w:hAnsi="Times New Roman" w:cs="Times New Roman"/>
          <w:sz w:val="24"/>
        </w:rPr>
      </w:pPr>
    </w:p>
    <w:p w:rsidR="00DA5EF7" w:rsidRPr="00576A09" w:rsidRDefault="00DA5EF7" w:rsidP="00F35F2C">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hAnsi="Times New Roman" w:cs="Times New Roman"/>
          <w:b/>
          <w:color w:val="000000"/>
          <w:sz w:val="24"/>
        </w:rPr>
      </w:pPr>
      <w:r w:rsidRPr="00576A09">
        <w:rPr>
          <w:rFonts w:ascii="Times New Roman" w:hAnsi="Times New Roman" w:cs="Times New Roman"/>
          <w:b/>
          <w:i/>
          <w:color w:val="000000"/>
          <w:sz w:val="24"/>
        </w:rPr>
        <w:t xml:space="preserve">Guidance: Generally, individual hydrant spacing may range from </w:t>
      </w:r>
      <w:r w:rsidR="00C635B0" w:rsidRPr="00576A09">
        <w:rPr>
          <w:rFonts w:ascii="Times New Roman" w:hAnsi="Times New Roman" w:cs="Times New Roman"/>
          <w:b/>
          <w:i/>
          <w:color w:val="000000"/>
          <w:sz w:val="24"/>
        </w:rPr>
        <w:t xml:space="preserve">200 </w:t>
      </w:r>
      <w:r w:rsidRPr="00576A09">
        <w:rPr>
          <w:rFonts w:ascii="Times New Roman" w:hAnsi="Times New Roman" w:cs="Times New Roman"/>
          <w:b/>
          <w:i/>
          <w:color w:val="000000"/>
          <w:sz w:val="24"/>
        </w:rPr>
        <w:t xml:space="preserve">to 500 feet depending on the area being served. The planning of hydrant locations </w:t>
      </w:r>
      <w:r w:rsidR="00B91FD5" w:rsidRPr="00576A09">
        <w:rPr>
          <w:rFonts w:ascii="Times New Roman" w:hAnsi="Times New Roman" w:cs="Times New Roman"/>
          <w:b/>
          <w:i/>
          <w:color w:val="000000"/>
          <w:sz w:val="24"/>
        </w:rPr>
        <w:t xml:space="preserve">should </w:t>
      </w:r>
      <w:r w:rsidRPr="00576A09">
        <w:rPr>
          <w:rFonts w:ascii="Times New Roman" w:hAnsi="Times New Roman" w:cs="Times New Roman"/>
          <w:b/>
          <w:i/>
          <w:color w:val="000000"/>
          <w:sz w:val="24"/>
        </w:rPr>
        <w:t>be a cooperative effort between the water utility and local fire officials.</w:t>
      </w:r>
    </w:p>
    <w:p w:rsidR="00570D39" w:rsidRPr="00576A09" w:rsidRDefault="00570D39" w:rsidP="00CB0EC0">
      <w:pPr>
        <w:tabs>
          <w:tab w:val="left" w:pos="1890"/>
        </w:tabs>
        <w:ind w:left="1440"/>
        <w:rPr>
          <w:rFonts w:ascii="Times New Roman" w:eastAsia="Times New Roman" w:hAnsi="Times New Roman" w:cs="Times New Roman"/>
          <w:sz w:val="24"/>
        </w:rPr>
      </w:pPr>
    </w:p>
    <w:p w:rsidR="00290C1D" w:rsidRPr="00576A09" w:rsidRDefault="003148B0" w:rsidP="00CB0EC0">
      <w:pPr>
        <w:numPr>
          <w:ilvl w:val="0"/>
          <w:numId w:val="4"/>
        </w:numPr>
        <w:tabs>
          <w:tab w:val="left" w:pos="189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2318D7" w:rsidRPr="00576A09">
        <w:rPr>
          <w:rFonts w:ascii="Times New Roman" w:eastAsia="Times New Roman" w:hAnsi="Times New Roman" w:cs="Times New Roman"/>
          <w:sz w:val="24"/>
        </w:rPr>
        <w:t xml:space="preserve">The pipe network design </w:t>
      </w:r>
      <w:r w:rsidR="00A002E1" w:rsidRPr="00576A09">
        <w:rPr>
          <w:rFonts w:ascii="Times New Roman" w:eastAsia="Times New Roman" w:hAnsi="Times New Roman" w:cs="Times New Roman"/>
          <w:sz w:val="24"/>
        </w:rPr>
        <w:t xml:space="preserve">shall </w:t>
      </w:r>
      <w:r w:rsidR="002318D7" w:rsidRPr="00576A09">
        <w:rPr>
          <w:rFonts w:ascii="Times New Roman" w:eastAsia="Times New Roman" w:hAnsi="Times New Roman" w:cs="Times New Roman"/>
          <w:sz w:val="24"/>
        </w:rPr>
        <w:t>permit fire</w:t>
      </w:r>
      <w:r w:rsidR="00A002E1" w:rsidRPr="00576A09">
        <w:rPr>
          <w:rFonts w:ascii="Times New Roman" w:eastAsia="Times New Roman" w:hAnsi="Times New Roman" w:cs="Times New Roman"/>
          <w:sz w:val="24"/>
        </w:rPr>
        <w:t xml:space="preserve"> </w:t>
      </w:r>
      <w:r w:rsidR="002318D7" w:rsidRPr="00576A09">
        <w:rPr>
          <w:rFonts w:ascii="Times New Roman" w:eastAsia="Times New Roman" w:hAnsi="Times New Roman" w:cs="Times New Roman"/>
          <w:sz w:val="24"/>
        </w:rPr>
        <w:t>flows to be met at r</w:t>
      </w:r>
      <w:r w:rsidRPr="00576A09">
        <w:rPr>
          <w:rFonts w:ascii="Times New Roman" w:eastAsia="Times New Roman" w:hAnsi="Times New Roman" w:cs="Times New Roman"/>
          <w:sz w:val="24"/>
        </w:rPr>
        <w:t>epresentative</w:t>
      </w:r>
      <w:r w:rsidR="00290C1D" w:rsidRPr="00576A09">
        <w:rPr>
          <w:rFonts w:ascii="Times New Roman" w:eastAsia="Times New Roman" w:hAnsi="Times New Roman" w:cs="Times New Roman"/>
          <w:sz w:val="24"/>
        </w:rPr>
        <w:t xml:space="preserve"> locations while minimum pressures</w:t>
      </w:r>
      <w:r w:rsidR="00CF7703">
        <w:rPr>
          <w:rFonts w:ascii="Times New Roman" w:eastAsia="Times New Roman" w:hAnsi="Times New Roman" w:cs="Times New Roman"/>
          <w:sz w:val="24"/>
        </w:rPr>
        <w:t>,</w:t>
      </w:r>
      <w:r w:rsidR="00290C1D" w:rsidRPr="00576A09">
        <w:rPr>
          <w:rFonts w:ascii="Times New Roman" w:eastAsia="Times New Roman" w:hAnsi="Times New Roman" w:cs="Times New Roman"/>
          <w:sz w:val="24"/>
        </w:rPr>
        <w:t xml:space="preserve"> as required in R309-105-9</w:t>
      </w:r>
      <w:r w:rsidR="00CF7703">
        <w:rPr>
          <w:rFonts w:ascii="Times New Roman" w:eastAsia="Times New Roman" w:hAnsi="Times New Roman" w:cs="Times New Roman"/>
          <w:sz w:val="24"/>
        </w:rPr>
        <w:t>,</w:t>
      </w:r>
      <w:r w:rsidR="00290C1D" w:rsidRPr="00576A09">
        <w:rPr>
          <w:rFonts w:ascii="Times New Roman" w:eastAsia="Times New Roman" w:hAnsi="Times New Roman" w:cs="Times New Roman"/>
          <w:sz w:val="24"/>
        </w:rPr>
        <w:t xml:space="preserve"> are maintained at all times and at all points in the distribution system.</w:t>
      </w:r>
    </w:p>
    <w:p w:rsidR="002318D7" w:rsidRPr="00576A09" w:rsidRDefault="002318D7" w:rsidP="00047473">
      <w:pPr>
        <w:pStyle w:val="ListParagraph"/>
        <w:rPr>
          <w:rFonts w:ascii="Times New Roman" w:eastAsia="Times New Roman" w:hAnsi="Times New Roman" w:cs="Times New Roman"/>
          <w:sz w:val="24"/>
        </w:rPr>
      </w:pPr>
    </w:p>
    <w:p w:rsidR="002318D7" w:rsidRPr="00576A09" w:rsidRDefault="002318D7" w:rsidP="00CB0EC0">
      <w:pPr>
        <w:numPr>
          <w:ilvl w:val="0"/>
          <w:numId w:val="4"/>
        </w:numPr>
        <w:tabs>
          <w:tab w:val="left" w:pos="189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Fire hydrant laterals shall </w:t>
      </w:r>
      <w:r w:rsidR="00A002E1" w:rsidRPr="00576A09">
        <w:rPr>
          <w:rFonts w:ascii="Times New Roman" w:eastAsia="Times New Roman" w:hAnsi="Times New Roman" w:cs="Times New Roman"/>
          <w:sz w:val="24"/>
        </w:rPr>
        <w:t>be a minimum of</w:t>
      </w:r>
      <w:r w:rsidRPr="00576A09">
        <w:rPr>
          <w:rFonts w:ascii="Times New Roman" w:eastAsia="Times New Roman" w:hAnsi="Times New Roman" w:cs="Times New Roman"/>
          <w:sz w:val="24"/>
        </w:rPr>
        <w:t xml:space="preserve"> 6</w:t>
      </w:r>
      <w:r w:rsidR="00B91FD5"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inch</w:t>
      </w:r>
      <w:r w:rsidR="00A002E1" w:rsidRPr="00576A09">
        <w:rPr>
          <w:rFonts w:ascii="Times New Roman" w:eastAsia="Times New Roman" w:hAnsi="Times New Roman" w:cs="Times New Roman"/>
          <w:sz w:val="24"/>
        </w:rPr>
        <w:t>es</w:t>
      </w:r>
      <w:r w:rsidRPr="00576A09">
        <w:rPr>
          <w:rFonts w:ascii="Times New Roman" w:eastAsia="Times New Roman" w:hAnsi="Times New Roman" w:cs="Times New Roman"/>
          <w:sz w:val="24"/>
        </w:rPr>
        <w:t xml:space="preserve"> in diameter.</w:t>
      </w:r>
    </w:p>
    <w:p w:rsidR="00085878" w:rsidRPr="00CD28CD" w:rsidRDefault="00085878" w:rsidP="00CB0EC0">
      <w:pPr>
        <w:tabs>
          <w:tab w:val="left" w:pos="1890"/>
        </w:tabs>
        <w:ind w:left="1440"/>
        <w:rPr>
          <w:rFonts w:ascii="Times New Roman" w:eastAsia="Times New Roman" w:hAnsi="Times New Roman" w:cs="Times New Roman"/>
          <w:sz w:val="24"/>
        </w:rPr>
      </w:pPr>
    </w:p>
    <w:p w:rsidR="00290C1D" w:rsidRPr="00171687" w:rsidRDefault="002318D7" w:rsidP="00754D94">
      <w:pPr>
        <w:pStyle w:val="Heading3"/>
        <w:numPr>
          <w:ilvl w:val="2"/>
          <w:numId w:val="2"/>
        </w:numPr>
        <w:tabs>
          <w:tab w:val="left" w:pos="720"/>
        </w:tabs>
        <w:ind w:left="864" w:firstLine="0"/>
        <w:rPr>
          <w:rFonts w:ascii="Times New Roman" w:eastAsia="Times New Roman" w:hAnsi="Times New Roman" w:cs="Times New Roman"/>
        </w:rPr>
      </w:pPr>
      <w:r w:rsidRPr="00CD28CD" w:rsidDel="002318D7">
        <w:rPr>
          <w:rFonts w:ascii="Times New Roman" w:hAnsi="Times New Roman" w:cs="Times New Roman"/>
          <w:b w:val="0"/>
          <w:i/>
          <w:color w:val="000000"/>
          <w:sz w:val="24"/>
        </w:rPr>
        <w:t xml:space="preserve"> </w:t>
      </w:r>
      <w:bookmarkStart w:id="12" w:name="_Toc500423174"/>
      <w:r w:rsidR="00290C1D" w:rsidRPr="00171687">
        <w:t>(6)  Geologic Considerations.</w:t>
      </w:r>
      <w:bookmarkEnd w:id="12"/>
    </w:p>
    <w:p w:rsidR="00290C1D" w:rsidRPr="00576A09" w:rsidRDefault="00290C1D" w:rsidP="00754D94">
      <w:pPr>
        <w:ind w:left="864"/>
        <w:rPr>
          <w:rFonts w:ascii="Times New Roman" w:eastAsia="Times New Roman" w:hAnsi="Times New Roman" w:cs="Times New Roman"/>
          <w:sz w:val="24"/>
        </w:rPr>
      </w:pPr>
      <w:r w:rsidRPr="00576A09">
        <w:rPr>
          <w:rFonts w:ascii="Times New Roman" w:eastAsia="Times New Roman" w:hAnsi="Times New Roman" w:cs="Times New Roman"/>
          <w:sz w:val="24"/>
        </w:rPr>
        <w:t xml:space="preserve">The character of the soil through which water mains are to be laid shall be considered.  </w:t>
      </w:r>
      <w:r w:rsidR="00F97A1E" w:rsidRPr="00576A09">
        <w:rPr>
          <w:rFonts w:ascii="Times New Roman" w:eastAsia="Times New Roman" w:hAnsi="Times New Roman" w:cs="Times New Roman"/>
          <w:sz w:val="24"/>
        </w:rPr>
        <w:t xml:space="preserve"> Special design and burial techniques shall be employed for Community </w:t>
      </w:r>
      <w:r w:rsidR="0094511B">
        <w:rPr>
          <w:rFonts w:ascii="Times New Roman" w:eastAsia="Times New Roman" w:hAnsi="Times New Roman" w:cs="Times New Roman"/>
          <w:sz w:val="24"/>
        </w:rPr>
        <w:t>W</w:t>
      </w:r>
      <w:r w:rsidR="00F97A1E" w:rsidRPr="00576A09">
        <w:rPr>
          <w:rFonts w:ascii="Times New Roman" w:eastAsia="Times New Roman" w:hAnsi="Times New Roman" w:cs="Times New Roman"/>
          <w:sz w:val="24"/>
        </w:rPr>
        <w:t xml:space="preserve">ater </w:t>
      </w:r>
      <w:r w:rsidR="0094511B">
        <w:rPr>
          <w:rFonts w:ascii="Times New Roman" w:eastAsia="Times New Roman" w:hAnsi="Times New Roman" w:cs="Times New Roman"/>
          <w:sz w:val="24"/>
        </w:rPr>
        <w:t>S</w:t>
      </w:r>
      <w:r w:rsidR="00F97A1E" w:rsidRPr="00576A09">
        <w:rPr>
          <w:rFonts w:ascii="Times New Roman" w:eastAsia="Times New Roman" w:hAnsi="Times New Roman" w:cs="Times New Roman"/>
          <w:sz w:val="24"/>
        </w:rPr>
        <w:t>ystems in areas of geologic hazard (e.g.</w:t>
      </w:r>
      <w:r w:rsidR="00A002E1" w:rsidRPr="00576A09">
        <w:rPr>
          <w:rFonts w:ascii="Times New Roman" w:eastAsia="Times New Roman" w:hAnsi="Times New Roman" w:cs="Times New Roman"/>
          <w:sz w:val="24"/>
        </w:rPr>
        <w:t>,</w:t>
      </w:r>
      <w:r w:rsidR="00F97A1E" w:rsidRPr="00576A09">
        <w:rPr>
          <w:rFonts w:ascii="Times New Roman" w:eastAsia="Times New Roman" w:hAnsi="Times New Roman" w:cs="Times New Roman"/>
          <w:sz w:val="24"/>
        </w:rPr>
        <w:t xml:space="preserve"> slide zones, fault zones, river crossings, etc.)</w:t>
      </w:r>
    </w:p>
    <w:p w:rsidR="00085878" w:rsidRPr="00576A09" w:rsidRDefault="00085878" w:rsidP="00754D94">
      <w:pPr>
        <w:ind w:left="864"/>
        <w:rPr>
          <w:rFonts w:ascii="Times New Roman" w:eastAsia="Times New Roman" w:hAnsi="Times New Roman" w:cs="Times New Roman"/>
          <w:sz w:val="24"/>
        </w:rPr>
      </w:pPr>
    </w:p>
    <w:p w:rsidR="00D373DE" w:rsidRPr="00576A09" w:rsidRDefault="00D373DE" w:rsidP="00754D94">
      <w:pPr>
        <w:ind w:left="864"/>
        <w:rPr>
          <w:rFonts w:ascii="Times New Roman" w:hAnsi="Times New Roman" w:cs="Times New Roman"/>
          <w:b/>
          <w:i/>
          <w:sz w:val="24"/>
        </w:rPr>
      </w:pPr>
      <w:r w:rsidRPr="00576A09">
        <w:rPr>
          <w:rFonts w:ascii="Times New Roman" w:hAnsi="Times New Roman" w:cs="Times New Roman"/>
          <w:b/>
          <w:i/>
          <w:sz w:val="24"/>
        </w:rPr>
        <w:t>Guidance: Water supply conduits and major service lines crossing known fault areas should be either designed to accommodate significant differential movement of the ground</w:t>
      </w:r>
      <w:r w:rsidR="00A002E1" w:rsidRPr="00576A09">
        <w:rPr>
          <w:rFonts w:ascii="Times New Roman" w:hAnsi="Times New Roman" w:cs="Times New Roman"/>
          <w:b/>
          <w:i/>
          <w:sz w:val="24"/>
        </w:rPr>
        <w:t>, or be valved</w:t>
      </w:r>
      <w:r w:rsidRPr="00576A09">
        <w:rPr>
          <w:rFonts w:ascii="Times New Roman" w:hAnsi="Times New Roman" w:cs="Times New Roman"/>
          <w:b/>
          <w:i/>
          <w:sz w:val="24"/>
        </w:rPr>
        <w:t xml:space="preserve"> immediately above and below the points of </w:t>
      </w:r>
      <w:r w:rsidR="00B91FD5" w:rsidRPr="00576A09">
        <w:rPr>
          <w:rFonts w:ascii="Times New Roman" w:hAnsi="Times New Roman" w:cs="Times New Roman"/>
          <w:b/>
          <w:i/>
          <w:sz w:val="24"/>
        </w:rPr>
        <w:t xml:space="preserve">the </w:t>
      </w:r>
      <w:r w:rsidRPr="00576A09">
        <w:rPr>
          <w:rFonts w:ascii="Times New Roman" w:hAnsi="Times New Roman" w:cs="Times New Roman"/>
          <w:b/>
          <w:i/>
          <w:sz w:val="24"/>
        </w:rPr>
        <w:t>fault crossing to allow control of water flow</w:t>
      </w:r>
      <w:r w:rsidR="00A002E1" w:rsidRPr="00576A09">
        <w:rPr>
          <w:rFonts w:ascii="Times New Roman" w:hAnsi="Times New Roman" w:cs="Times New Roman"/>
          <w:b/>
          <w:i/>
          <w:sz w:val="24"/>
        </w:rPr>
        <w:t>,</w:t>
      </w:r>
      <w:r w:rsidRPr="00576A09">
        <w:rPr>
          <w:rFonts w:ascii="Times New Roman" w:hAnsi="Times New Roman" w:cs="Times New Roman"/>
          <w:b/>
          <w:i/>
          <w:sz w:val="24"/>
        </w:rPr>
        <w:t xml:space="preserve"> in case of pipe rupture during an earthquake event.</w:t>
      </w:r>
    </w:p>
    <w:p w:rsidR="00D373DE" w:rsidRPr="00576A09" w:rsidRDefault="00D373DE" w:rsidP="00754D94">
      <w:pPr>
        <w:ind w:left="864"/>
        <w:rPr>
          <w:rFonts w:ascii="Times New Roman" w:hAnsi="Times New Roman" w:cs="Times New Roman"/>
          <w:b/>
          <w:i/>
          <w:sz w:val="24"/>
        </w:rPr>
      </w:pPr>
    </w:p>
    <w:p w:rsidR="00D373DE" w:rsidRPr="00576A09" w:rsidRDefault="00D373DE" w:rsidP="00754D94">
      <w:pPr>
        <w:ind w:left="864"/>
        <w:rPr>
          <w:rFonts w:ascii="Times New Roman" w:hAnsi="Times New Roman" w:cs="Times New Roman"/>
          <w:sz w:val="24"/>
        </w:rPr>
      </w:pPr>
      <w:r w:rsidRPr="00576A09">
        <w:rPr>
          <w:rFonts w:ascii="Times New Roman" w:hAnsi="Times New Roman" w:cs="Times New Roman"/>
          <w:b/>
          <w:i/>
          <w:sz w:val="24"/>
        </w:rPr>
        <w:t xml:space="preserve">Guidance: Water systems should be designed to provide alternative flow paths for major conduits in regions of known </w:t>
      </w:r>
      <w:r w:rsidR="00A002E1" w:rsidRPr="00576A09">
        <w:rPr>
          <w:rFonts w:ascii="Times New Roman" w:hAnsi="Times New Roman" w:cs="Times New Roman"/>
          <w:b/>
          <w:i/>
          <w:sz w:val="24"/>
        </w:rPr>
        <w:t>geologic hazards.</w:t>
      </w:r>
    </w:p>
    <w:p w:rsidR="00290C1D" w:rsidRPr="00576A09" w:rsidRDefault="00290C1D" w:rsidP="0074369A">
      <w:pPr>
        <w:pStyle w:val="Heading3"/>
        <w:numPr>
          <w:ilvl w:val="2"/>
          <w:numId w:val="2"/>
        </w:numPr>
        <w:tabs>
          <w:tab w:val="clear" w:pos="720"/>
        </w:tabs>
        <w:ind w:firstLine="0"/>
        <w:rPr>
          <w:rFonts w:ascii="Times New Roman" w:eastAsia="Times New Roman" w:hAnsi="Times New Roman" w:cs="Times New Roman"/>
        </w:rPr>
      </w:pPr>
      <w:bookmarkStart w:id="13" w:name="_Toc500423175"/>
      <w:r w:rsidRPr="00576A09">
        <w:t>(7)  Dead Ends.</w:t>
      </w:r>
      <w:bookmarkEnd w:id="13"/>
    </w:p>
    <w:p w:rsidR="00290C1D" w:rsidRPr="00576A09" w:rsidRDefault="000A2EB8" w:rsidP="0074369A">
      <w:pPr>
        <w:numPr>
          <w:ilvl w:val="0"/>
          <w:numId w:val="6"/>
        </w:numPr>
        <w:tabs>
          <w:tab w:val="left" w:pos="189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94511B">
        <w:rPr>
          <w:rFonts w:ascii="Times New Roman" w:eastAsia="Times New Roman" w:hAnsi="Times New Roman" w:cs="Times New Roman"/>
          <w:sz w:val="24"/>
        </w:rPr>
        <w:t>T</w:t>
      </w:r>
      <w:r w:rsidR="00290C1D" w:rsidRPr="00576A09">
        <w:rPr>
          <w:rFonts w:ascii="Times New Roman" w:eastAsia="Times New Roman" w:hAnsi="Times New Roman" w:cs="Times New Roman"/>
          <w:sz w:val="24"/>
        </w:rPr>
        <w:t>o provide increased reliability of service and reduce head loss, dead ends shall be minimized by making appropriate tie-ins whenever practical.</w:t>
      </w:r>
    </w:p>
    <w:p w:rsidR="000A2EB8" w:rsidRPr="00576A09" w:rsidRDefault="000A2EB8" w:rsidP="0074369A">
      <w:pPr>
        <w:tabs>
          <w:tab w:val="left" w:pos="1530"/>
        </w:tabs>
        <w:ind w:left="1440"/>
        <w:rPr>
          <w:rFonts w:ascii="Times New Roman" w:eastAsia="Times New Roman" w:hAnsi="Times New Roman" w:cs="Times New Roman"/>
          <w:sz w:val="24"/>
        </w:rPr>
      </w:pPr>
    </w:p>
    <w:p w:rsidR="00290C1D" w:rsidRPr="00576A09" w:rsidRDefault="00290C1D" w:rsidP="0074369A">
      <w:pPr>
        <w:numPr>
          <w:ilvl w:val="0"/>
          <w:numId w:val="6"/>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Where dead-end mains occur, they shall be provided with a fire hydrant if flow and pressure are sufficient, or with an approved flushing hydrant or blow-off for flushing purposes.  Flushing devices shall be sized to provide flows </w:t>
      </w:r>
      <w:r w:rsidR="00A002E1" w:rsidRPr="00576A09">
        <w:rPr>
          <w:rFonts w:ascii="Times New Roman" w:eastAsia="Times New Roman" w:hAnsi="Times New Roman" w:cs="Times New Roman"/>
          <w:sz w:val="24"/>
        </w:rPr>
        <w:t xml:space="preserve">that </w:t>
      </w:r>
      <w:r w:rsidRPr="00576A09">
        <w:rPr>
          <w:rFonts w:ascii="Times New Roman" w:eastAsia="Times New Roman" w:hAnsi="Times New Roman" w:cs="Times New Roman"/>
          <w:sz w:val="24"/>
        </w:rPr>
        <w:t>will give a velocity of at least 2.5 fps in the water main being flushed.  No flushing device shall be directly connected to a sewer.</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14" w:name="_Toc500423176"/>
      <w:r w:rsidRPr="00576A09">
        <w:t xml:space="preserve">(8)  </w:t>
      </w:r>
      <w:r w:rsidR="00F97A1E" w:rsidRPr="00576A09">
        <w:t xml:space="preserve">Isolation </w:t>
      </w:r>
      <w:r w:rsidRPr="00576A09">
        <w:t>Valves.</w:t>
      </w:r>
      <w:bookmarkEnd w:id="14"/>
    </w:p>
    <w:p w:rsidR="00290C1D" w:rsidRPr="00576A09" w:rsidRDefault="00290C1D" w:rsidP="00FB05A4">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Sufficient </w:t>
      </w:r>
      <w:r w:rsidR="0094511B">
        <w:rPr>
          <w:rFonts w:ascii="Times New Roman" w:eastAsia="Times New Roman" w:hAnsi="Times New Roman" w:cs="Times New Roman"/>
          <w:sz w:val="24"/>
        </w:rPr>
        <w:t xml:space="preserve">number of </w:t>
      </w:r>
      <w:r w:rsidRPr="00576A09">
        <w:rPr>
          <w:rFonts w:ascii="Times New Roman" w:eastAsia="Times New Roman" w:hAnsi="Times New Roman" w:cs="Times New Roman"/>
          <w:sz w:val="24"/>
        </w:rPr>
        <w:t xml:space="preserve">valves shall be provided on water mains so that inconvenience and sanitary hazards will be minimized during repairs.  Valves shall be located at not more </w:t>
      </w:r>
      <w:r w:rsidRPr="00576A09">
        <w:rPr>
          <w:rFonts w:ascii="Times New Roman" w:eastAsia="Times New Roman" w:hAnsi="Times New Roman" w:cs="Times New Roman"/>
          <w:sz w:val="24"/>
        </w:rPr>
        <w:lastRenderedPageBreak/>
        <w:t>than 500</w:t>
      </w:r>
      <w:r w:rsidRPr="00171687">
        <w:rPr>
          <w:rFonts w:ascii="Times New Roman" w:eastAsia="Times New Roman" w:hAnsi="Times New Roman" w:cs="Times New Roman"/>
          <w:sz w:val="24"/>
        </w:rPr>
        <w:t>foot intervals in commercial districts and at not more than one block or 800</w:t>
      </w:r>
      <w:r w:rsidR="00171687">
        <w:rPr>
          <w:rFonts w:ascii="Times New Roman" w:eastAsia="Times New Roman" w:hAnsi="Times New Roman" w:cs="Times New Roman"/>
          <w:sz w:val="24"/>
        </w:rPr>
        <w:t xml:space="preserve"> </w:t>
      </w:r>
      <w:r w:rsidRPr="00171687">
        <w:rPr>
          <w:rFonts w:ascii="Times New Roman" w:eastAsia="Times New Roman" w:hAnsi="Times New Roman" w:cs="Times New Roman"/>
          <w:sz w:val="24"/>
        </w:rPr>
        <w:t>foot intervals in other districts.  Where systems serve widely scattered customers and where future development is not expected, t</w:t>
      </w:r>
      <w:r w:rsidRPr="00576A09">
        <w:rPr>
          <w:rFonts w:ascii="Times New Roman" w:eastAsia="Times New Roman" w:hAnsi="Times New Roman" w:cs="Times New Roman"/>
          <w:sz w:val="24"/>
        </w:rPr>
        <w:t>he valve spacing shall not exceed one mile.</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15" w:name="_Toc500423177"/>
      <w:r w:rsidRPr="00576A09">
        <w:t>(9)  Corrosive Soils</w:t>
      </w:r>
      <w:r w:rsidR="00392621" w:rsidRPr="00576A09">
        <w:t xml:space="preserve"> and Waters</w:t>
      </w:r>
      <w:r w:rsidRPr="00576A09">
        <w:t>.</w:t>
      </w:r>
      <w:bookmarkEnd w:id="15"/>
    </w:p>
    <w:p w:rsidR="00290C1D" w:rsidRPr="00576A09" w:rsidRDefault="0094511B" w:rsidP="00FB05A4">
      <w:pPr>
        <w:ind w:left="720"/>
        <w:rPr>
          <w:rFonts w:ascii="Times New Roman" w:eastAsia="Times New Roman" w:hAnsi="Times New Roman" w:cs="Times New Roman"/>
          <w:sz w:val="24"/>
        </w:rPr>
      </w:pPr>
      <w:r>
        <w:rPr>
          <w:rFonts w:ascii="Times New Roman" w:eastAsia="Times New Roman" w:hAnsi="Times New Roman" w:cs="Times New Roman"/>
          <w:sz w:val="24"/>
        </w:rPr>
        <w:t>Consideration shall be given to</w:t>
      </w:r>
      <w:r w:rsidR="00290C1D" w:rsidRPr="00576A09">
        <w:rPr>
          <w:rFonts w:ascii="Times New Roman" w:eastAsia="Times New Roman" w:hAnsi="Times New Roman" w:cs="Times New Roman"/>
          <w:sz w:val="24"/>
        </w:rPr>
        <w:t xml:space="preserve"> the materials to be used when corrosive soils or waters will be encountered.</w:t>
      </w:r>
    </w:p>
    <w:p w:rsidR="00085878" w:rsidRPr="00576A09" w:rsidRDefault="00085878" w:rsidP="00FB05A4">
      <w:pPr>
        <w:ind w:left="720"/>
        <w:rPr>
          <w:rFonts w:ascii="Times New Roman" w:eastAsia="Times New Roman" w:hAnsi="Times New Roman" w:cs="Times New Roman"/>
          <w:sz w:val="24"/>
        </w:rPr>
      </w:pPr>
    </w:p>
    <w:p w:rsidR="00290C1D" w:rsidRPr="00576A09" w:rsidRDefault="00F97A1E" w:rsidP="0074369A">
      <w:pPr>
        <w:pStyle w:val="Heading3"/>
        <w:numPr>
          <w:ilvl w:val="2"/>
          <w:numId w:val="2"/>
        </w:numPr>
        <w:tabs>
          <w:tab w:val="left" w:pos="720"/>
        </w:tabs>
        <w:ind w:firstLine="0"/>
        <w:rPr>
          <w:rFonts w:ascii="Times New Roman" w:eastAsia="Times New Roman" w:hAnsi="Times New Roman" w:cs="Times New Roman"/>
        </w:rPr>
      </w:pPr>
      <w:r w:rsidRPr="00576A09" w:rsidDel="00F97A1E">
        <w:rPr>
          <w:rFonts w:ascii="Times New Roman" w:hAnsi="Times New Roman" w:cs="Times New Roman"/>
          <w:i/>
          <w:iCs/>
          <w:sz w:val="24"/>
        </w:rPr>
        <w:t xml:space="preserve"> </w:t>
      </w:r>
      <w:bookmarkStart w:id="16" w:name="_Toc500423178"/>
      <w:r w:rsidR="00290C1D" w:rsidRPr="00576A09">
        <w:t>(10) Special Precautions in Areas of Contamination</w:t>
      </w:r>
      <w:bookmarkEnd w:id="16"/>
      <w:r w:rsidR="00290C1D" w:rsidRPr="00576A09">
        <w:t xml:space="preserve"> </w:t>
      </w:r>
    </w:p>
    <w:p w:rsidR="00290C1D" w:rsidRPr="00576A09" w:rsidRDefault="00290C1D" w:rsidP="0074369A">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Where distribution systems are installed in areas of contaminat</w:t>
      </w:r>
      <w:r w:rsidR="00F97A1E" w:rsidRPr="00576A09">
        <w:rPr>
          <w:rFonts w:ascii="Times New Roman" w:eastAsia="Times New Roman" w:hAnsi="Times New Roman" w:cs="Times New Roman"/>
          <w:sz w:val="24"/>
        </w:rPr>
        <w:t>ion</w:t>
      </w:r>
      <w:r w:rsidRPr="00576A09">
        <w:rPr>
          <w:rFonts w:ascii="Times New Roman" w:eastAsia="Times New Roman" w:hAnsi="Times New Roman" w:cs="Times New Roman"/>
          <w:sz w:val="24"/>
        </w:rPr>
        <w:t>:</w:t>
      </w:r>
    </w:p>
    <w:p w:rsidR="000B294D" w:rsidRPr="00576A09" w:rsidRDefault="000B294D" w:rsidP="000B294D">
      <w:pPr>
        <w:ind w:left="1267"/>
        <w:rPr>
          <w:rFonts w:ascii="Times New Roman" w:eastAsia="Times New Roman" w:hAnsi="Times New Roman" w:cs="Times New Roman"/>
          <w:sz w:val="24"/>
        </w:rPr>
      </w:pPr>
    </w:p>
    <w:p w:rsidR="00290C1D" w:rsidRPr="009109F8" w:rsidRDefault="00A002E1" w:rsidP="0074369A">
      <w:pPr>
        <w:numPr>
          <w:ilvl w:val="0"/>
          <w:numId w:val="7"/>
        </w:numPr>
        <w:tabs>
          <w:tab w:val="left" w:pos="1890"/>
        </w:tabs>
        <w:ind w:left="1440" w:firstLine="7"/>
        <w:rPr>
          <w:rFonts w:ascii="Times New Roman" w:eastAsia="Times New Roman" w:hAnsi="Times New Roman" w:cs="Times New Roman"/>
          <w:sz w:val="24"/>
        </w:rPr>
      </w:pPr>
      <w:r w:rsidRPr="00576A09">
        <w:rPr>
          <w:rFonts w:ascii="Times New Roman" w:eastAsia="Times New Roman" w:hAnsi="Times New Roman" w:cs="Times New Roman"/>
          <w:sz w:val="24"/>
        </w:rPr>
        <w:t>p</w:t>
      </w:r>
      <w:r w:rsidR="000B294D" w:rsidRPr="00576A09">
        <w:rPr>
          <w:rFonts w:ascii="Times New Roman" w:eastAsia="Times New Roman" w:hAnsi="Times New Roman" w:cs="Times New Roman"/>
          <w:sz w:val="24"/>
        </w:rPr>
        <w:t>ipe</w:t>
      </w:r>
      <w:r w:rsidR="00290C1D" w:rsidRPr="00576A09">
        <w:rPr>
          <w:rFonts w:ascii="Times New Roman" w:eastAsia="Times New Roman" w:hAnsi="Times New Roman" w:cs="Times New Roman"/>
          <w:sz w:val="24"/>
        </w:rPr>
        <w:t xml:space="preserve"> and joint materials which are not </w:t>
      </w:r>
      <w:r w:rsidR="0094511B">
        <w:rPr>
          <w:rFonts w:ascii="Times New Roman" w:eastAsia="Times New Roman" w:hAnsi="Times New Roman" w:cs="Times New Roman"/>
          <w:sz w:val="24"/>
        </w:rPr>
        <w:t>susceptible</w:t>
      </w:r>
      <w:r w:rsidR="0094511B" w:rsidRPr="00576A09">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 xml:space="preserve">to </w:t>
      </w:r>
      <w:r w:rsidRPr="00576A09">
        <w:rPr>
          <w:rFonts w:ascii="Times New Roman" w:eastAsia="Times New Roman" w:hAnsi="Times New Roman" w:cs="Times New Roman"/>
          <w:sz w:val="24"/>
        </w:rPr>
        <w:t>contamination</w:t>
      </w:r>
      <w:r w:rsidR="008B4492">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such as </w:t>
      </w:r>
      <w:r w:rsidR="00290C1D" w:rsidRPr="00576A09">
        <w:rPr>
          <w:rFonts w:ascii="Times New Roman" w:eastAsia="Times New Roman" w:hAnsi="Times New Roman" w:cs="Times New Roman"/>
          <w:sz w:val="24"/>
        </w:rPr>
        <w:t xml:space="preserve">permeation </w:t>
      </w:r>
      <w:r w:rsidR="008B4492">
        <w:rPr>
          <w:rFonts w:ascii="Times New Roman" w:eastAsia="Times New Roman" w:hAnsi="Times New Roman" w:cs="Times New Roman"/>
          <w:sz w:val="24"/>
        </w:rPr>
        <w:t>by</w:t>
      </w:r>
      <w:r w:rsidR="00290C1D" w:rsidRPr="00576A09">
        <w:rPr>
          <w:rFonts w:ascii="Times New Roman" w:eastAsia="Times New Roman" w:hAnsi="Times New Roman" w:cs="Times New Roman"/>
          <w:sz w:val="24"/>
        </w:rPr>
        <w:t xml:space="preserve"> organic compounds</w:t>
      </w:r>
      <w:r w:rsidRPr="00576A09">
        <w:rPr>
          <w:rFonts w:ascii="Times New Roman" w:eastAsia="Times New Roman" w:hAnsi="Times New Roman" w:cs="Times New Roman"/>
          <w:sz w:val="24"/>
        </w:rPr>
        <w:t>,</w:t>
      </w:r>
      <w:r w:rsidR="00290C1D" w:rsidRPr="00576A09">
        <w:rPr>
          <w:rFonts w:ascii="Times New Roman" w:eastAsia="Times New Roman" w:hAnsi="Times New Roman" w:cs="Times New Roman"/>
          <w:sz w:val="24"/>
        </w:rPr>
        <w:t xml:space="preserve"> shall be used</w:t>
      </w:r>
      <w:r w:rsidR="009109F8">
        <w:rPr>
          <w:rFonts w:ascii="Times New Roman" w:eastAsia="Times New Roman" w:hAnsi="Times New Roman" w:cs="Times New Roman"/>
          <w:sz w:val="24"/>
        </w:rPr>
        <w:t>;</w:t>
      </w:r>
      <w:r w:rsidR="00F97A1E" w:rsidRPr="009109F8">
        <w:rPr>
          <w:rFonts w:ascii="Times New Roman" w:eastAsia="Times New Roman" w:hAnsi="Times New Roman" w:cs="Times New Roman"/>
          <w:sz w:val="24"/>
        </w:rPr>
        <w:t xml:space="preserve"> and</w:t>
      </w:r>
      <w:r w:rsidR="009109F8">
        <w:rPr>
          <w:rFonts w:ascii="Times New Roman" w:eastAsia="Times New Roman" w:hAnsi="Times New Roman" w:cs="Times New Roman"/>
          <w:sz w:val="24"/>
        </w:rPr>
        <w:t>,</w:t>
      </w:r>
    </w:p>
    <w:p w:rsidR="000B294D" w:rsidRPr="00171687" w:rsidRDefault="000B294D" w:rsidP="0074369A">
      <w:pPr>
        <w:ind w:left="1440" w:firstLine="7"/>
        <w:rPr>
          <w:rFonts w:ascii="Times New Roman" w:eastAsia="Times New Roman" w:hAnsi="Times New Roman" w:cs="Times New Roman"/>
          <w:sz w:val="24"/>
        </w:rPr>
      </w:pPr>
    </w:p>
    <w:p w:rsidR="00290C1D" w:rsidRPr="00576A09" w:rsidRDefault="00290C1D" w:rsidP="0074369A">
      <w:pPr>
        <w:tabs>
          <w:tab w:val="left" w:pos="1890"/>
        </w:tabs>
        <w:ind w:left="1440" w:firstLine="7"/>
        <w:rPr>
          <w:sz w:val="24"/>
        </w:rPr>
      </w:pPr>
      <w:r w:rsidRPr="00576A09">
        <w:rPr>
          <w:rFonts w:ascii="Times New Roman" w:eastAsia="Times New Roman" w:hAnsi="Times New Roman" w:cs="Times New Roman"/>
          <w:sz w:val="24"/>
        </w:rPr>
        <w:t xml:space="preserve">(b) </w:t>
      </w:r>
      <w:proofErr w:type="gramStart"/>
      <w:r w:rsidR="00A002E1" w:rsidRPr="00576A09">
        <w:rPr>
          <w:rFonts w:ascii="Times New Roman" w:eastAsia="Times New Roman" w:hAnsi="Times New Roman" w:cs="Times New Roman"/>
          <w:sz w:val="24"/>
        </w:rPr>
        <w:t>n</w:t>
      </w:r>
      <w:r w:rsidR="000B294D" w:rsidRPr="00576A09">
        <w:rPr>
          <w:rFonts w:ascii="Times New Roman" w:eastAsia="Times New Roman" w:hAnsi="Times New Roman" w:cs="Times New Roman"/>
          <w:sz w:val="24"/>
        </w:rPr>
        <w:t>on-permeable</w:t>
      </w:r>
      <w:proofErr w:type="gramEnd"/>
      <w:r w:rsidRPr="00576A09">
        <w:rPr>
          <w:rFonts w:ascii="Times New Roman" w:eastAsia="Times New Roman" w:hAnsi="Times New Roman" w:cs="Times New Roman"/>
          <w:sz w:val="24"/>
        </w:rPr>
        <w:t xml:space="preserve"> materials shall be used for all portions of the system including water main</w:t>
      </w:r>
      <w:r w:rsidR="00B91FD5" w:rsidRPr="00576A09">
        <w:rPr>
          <w:rFonts w:ascii="Times New Roman" w:eastAsia="Times New Roman" w:hAnsi="Times New Roman" w:cs="Times New Roman"/>
          <w:sz w:val="24"/>
        </w:rPr>
        <w:t>s</w:t>
      </w:r>
      <w:r w:rsidRPr="00576A09">
        <w:rPr>
          <w:rFonts w:ascii="Times New Roman" w:eastAsia="Times New Roman" w:hAnsi="Times New Roman" w:cs="Times New Roman"/>
          <w:sz w:val="24"/>
        </w:rPr>
        <w:t>, service connections</w:t>
      </w:r>
      <w:r w:rsidR="00A002E1"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and hydrant leads.</w:t>
      </w:r>
    </w:p>
    <w:p w:rsidR="00290C1D" w:rsidRPr="009109F8" w:rsidRDefault="00572464" w:rsidP="0082730D">
      <w:pPr>
        <w:pStyle w:val="Heading3"/>
        <w:numPr>
          <w:ilvl w:val="2"/>
          <w:numId w:val="2"/>
        </w:numPr>
        <w:tabs>
          <w:tab w:val="clear" w:pos="720"/>
        </w:tabs>
        <w:ind w:firstLine="0"/>
        <w:rPr>
          <w:rFonts w:ascii="Times New Roman" w:eastAsia="Times New Roman" w:hAnsi="Times New Roman" w:cs="Times New Roman"/>
        </w:rPr>
      </w:pPr>
      <w:bookmarkStart w:id="17" w:name="_Toc500423179"/>
      <w:r w:rsidRPr="00576A09">
        <w:t xml:space="preserve">(11) </w:t>
      </w:r>
      <w:r w:rsidR="00290C1D" w:rsidRPr="00CD28CD">
        <w:t xml:space="preserve">Water Mains </w:t>
      </w:r>
      <w:r w:rsidR="00521493" w:rsidRPr="00CD28CD">
        <w:t xml:space="preserve">and </w:t>
      </w:r>
      <w:r w:rsidR="00290C1D" w:rsidRPr="00CD28CD">
        <w:t>Other Sources of Contamination.</w:t>
      </w:r>
      <w:bookmarkEnd w:id="17"/>
    </w:p>
    <w:p w:rsidR="00290C1D" w:rsidRPr="00576A09" w:rsidRDefault="0094511B" w:rsidP="0074369A">
      <w:pPr>
        <w:ind w:left="720"/>
        <w:rPr>
          <w:sz w:val="24"/>
        </w:rPr>
      </w:pPr>
      <w:r>
        <w:rPr>
          <w:rFonts w:ascii="Times New Roman" w:eastAsia="Times New Roman" w:hAnsi="Times New Roman" w:cs="Times New Roman"/>
          <w:sz w:val="24"/>
        </w:rPr>
        <w:t>Caution shall be exercised</w:t>
      </w:r>
      <w:r w:rsidR="00290C1D" w:rsidRPr="00171687">
        <w:rPr>
          <w:rFonts w:ascii="Times New Roman" w:eastAsia="Times New Roman" w:hAnsi="Times New Roman" w:cs="Times New Roman"/>
          <w:sz w:val="24"/>
        </w:rPr>
        <w:t xml:space="preserve"> when locating water mains at or near certain sites such as sewage treatment plants or industrial complexes.  Individual septic tanks shall be located and avoided.  The </w:t>
      </w:r>
      <w:r w:rsidR="00290C1D" w:rsidRPr="00576A09">
        <w:rPr>
          <w:rFonts w:ascii="Times New Roman" w:eastAsia="Times New Roman" w:hAnsi="Times New Roman" w:cs="Times New Roman"/>
          <w:sz w:val="24"/>
        </w:rPr>
        <w:t xml:space="preserve">Division </w:t>
      </w:r>
      <w:r>
        <w:rPr>
          <w:rFonts w:ascii="Times New Roman" w:eastAsia="Times New Roman" w:hAnsi="Times New Roman" w:cs="Times New Roman"/>
          <w:sz w:val="24"/>
        </w:rPr>
        <w:t xml:space="preserve">shall be contacted </w:t>
      </w:r>
      <w:r w:rsidR="00290C1D" w:rsidRPr="00576A09">
        <w:rPr>
          <w:rFonts w:ascii="Times New Roman" w:eastAsia="Times New Roman" w:hAnsi="Times New Roman" w:cs="Times New Roman"/>
          <w:sz w:val="24"/>
        </w:rPr>
        <w:t xml:space="preserve">to establish specific design requirements </w:t>
      </w:r>
      <w:r>
        <w:rPr>
          <w:rFonts w:ascii="Times New Roman" w:eastAsia="Times New Roman" w:hAnsi="Times New Roman" w:cs="Times New Roman"/>
          <w:sz w:val="24"/>
        </w:rPr>
        <w:t>prior to</w:t>
      </w:r>
      <w:r w:rsidRPr="00576A09">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locating water mains near a source of contamination.</w:t>
      </w:r>
    </w:p>
    <w:p w:rsidR="00290C1D" w:rsidRPr="00576A09" w:rsidRDefault="00290C1D"/>
    <w:p w:rsidR="00F97A1E" w:rsidRPr="00CD28CD" w:rsidRDefault="00F97A1E" w:rsidP="00F97A1E">
      <w:pPr>
        <w:ind w:left="720"/>
        <w:rPr>
          <w:rFonts w:ascii="Times New Roman" w:hAnsi="Times New Roman" w:cs="Times New Roman"/>
          <w:b/>
          <w:i/>
          <w:sz w:val="24"/>
        </w:rPr>
      </w:pPr>
      <w:r w:rsidRPr="00576A09">
        <w:rPr>
          <w:rFonts w:ascii="Times New Roman" w:hAnsi="Times New Roman" w:cs="Times New Roman"/>
          <w:b/>
          <w:i/>
          <w:sz w:val="24"/>
        </w:rPr>
        <w:t xml:space="preserve">Guidance: It is recommended that utility lines are clearly identified and </w:t>
      </w:r>
      <w:r w:rsidR="002602FA" w:rsidRPr="00CD28CD">
        <w:rPr>
          <w:rFonts w:ascii="Times New Roman" w:hAnsi="Times New Roman" w:cs="Times New Roman"/>
          <w:b/>
          <w:i/>
          <w:sz w:val="24"/>
        </w:rPr>
        <w:t xml:space="preserve">visually </w:t>
      </w:r>
      <w:r w:rsidRPr="00CD28CD">
        <w:rPr>
          <w:rFonts w:ascii="Times New Roman" w:hAnsi="Times New Roman" w:cs="Times New Roman"/>
          <w:b/>
          <w:i/>
          <w:sz w:val="24"/>
        </w:rPr>
        <w:t>different from one another.</w:t>
      </w:r>
      <w:r w:rsidR="00A83ED4">
        <w:rPr>
          <w:rFonts w:ascii="Times New Roman" w:hAnsi="Times New Roman" w:cs="Times New Roman"/>
          <w:b/>
          <w:i/>
          <w:sz w:val="24"/>
        </w:rPr>
        <w:t xml:space="preserve"> Consideration should</w:t>
      </w:r>
      <w:r w:rsidR="00521493" w:rsidRPr="00CD28CD">
        <w:rPr>
          <w:rFonts w:ascii="Times New Roman" w:hAnsi="Times New Roman" w:cs="Times New Roman"/>
          <w:b/>
          <w:i/>
          <w:sz w:val="24"/>
        </w:rPr>
        <w:t xml:space="preserve"> be given to providing appropriate separation between water and other utilities for operational and contamination </w:t>
      </w:r>
      <w:r w:rsidR="009109F8">
        <w:rPr>
          <w:rFonts w:ascii="Times New Roman" w:hAnsi="Times New Roman" w:cs="Times New Roman"/>
          <w:b/>
          <w:i/>
          <w:sz w:val="24"/>
        </w:rPr>
        <w:t>reasons</w:t>
      </w:r>
      <w:r w:rsidR="00521493" w:rsidRPr="00CD28CD">
        <w:rPr>
          <w:rFonts w:ascii="Times New Roman" w:hAnsi="Times New Roman" w:cs="Times New Roman"/>
          <w:b/>
          <w:i/>
          <w:sz w:val="24"/>
        </w:rPr>
        <w:t>.</w:t>
      </w:r>
    </w:p>
    <w:p w:rsidR="00290C1D" w:rsidRPr="009109F8" w:rsidRDefault="00290C1D" w:rsidP="00FB05A4">
      <w:pPr>
        <w:pStyle w:val="Heading2"/>
        <w:numPr>
          <w:ilvl w:val="0"/>
          <w:numId w:val="0"/>
        </w:numPr>
      </w:pPr>
      <w:bookmarkStart w:id="18" w:name="_Toc500423180"/>
      <w:bookmarkStart w:id="19" w:name="_GoBack"/>
      <w:bookmarkEnd w:id="19"/>
      <w:proofErr w:type="gramStart"/>
      <w:r w:rsidRPr="009109F8">
        <w:t>R309-550-6.</w:t>
      </w:r>
      <w:proofErr w:type="gramEnd"/>
      <w:r w:rsidRPr="009109F8">
        <w:t xml:space="preserve">  </w:t>
      </w:r>
      <w:proofErr w:type="gramStart"/>
      <w:r w:rsidRPr="009109F8">
        <w:t>Component Materials and Design.</w:t>
      </w:r>
      <w:bookmarkEnd w:id="18"/>
      <w:proofErr w:type="gramEnd"/>
    </w:p>
    <w:p w:rsidR="00290C1D" w:rsidRPr="00171687"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20" w:name="_Toc500423181"/>
      <w:r w:rsidRPr="00171687">
        <w:t xml:space="preserve">(1)  </w:t>
      </w:r>
      <w:r w:rsidR="0002059F" w:rsidRPr="00171687">
        <w:t>ANSI/</w:t>
      </w:r>
      <w:r w:rsidRPr="00171687">
        <w:t>NSF Standard for Health Effects.</w:t>
      </w:r>
      <w:bookmarkEnd w:id="20"/>
    </w:p>
    <w:p w:rsidR="00290C1D" w:rsidRPr="009109F8" w:rsidRDefault="00290C1D" w:rsidP="00FB05A4">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All materials </w:t>
      </w:r>
      <w:r w:rsidR="00B91FD5" w:rsidRPr="00576A09">
        <w:rPr>
          <w:rFonts w:ascii="Times New Roman" w:eastAsia="Times New Roman" w:hAnsi="Times New Roman" w:cs="Times New Roman"/>
          <w:sz w:val="24"/>
        </w:rPr>
        <w:t xml:space="preserve">that </w:t>
      </w:r>
      <w:r w:rsidRPr="00576A09">
        <w:rPr>
          <w:rFonts w:ascii="Times New Roman" w:eastAsia="Times New Roman" w:hAnsi="Times New Roman" w:cs="Times New Roman"/>
          <w:sz w:val="24"/>
        </w:rPr>
        <w:t xml:space="preserve">may </w:t>
      </w:r>
      <w:r w:rsidR="002602FA" w:rsidRPr="00CD28CD">
        <w:rPr>
          <w:rFonts w:ascii="Times New Roman" w:eastAsia="Times New Roman" w:hAnsi="Times New Roman" w:cs="Times New Roman"/>
          <w:sz w:val="24"/>
        </w:rPr>
        <w:t xml:space="preserve">come in </w:t>
      </w:r>
      <w:r w:rsidRPr="00CD28CD">
        <w:rPr>
          <w:rFonts w:ascii="Times New Roman" w:eastAsia="Times New Roman" w:hAnsi="Times New Roman" w:cs="Times New Roman"/>
          <w:sz w:val="24"/>
        </w:rPr>
        <w:t xml:space="preserve">contact </w:t>
      </w:r>
      <w:r w:rsidR="002602FA" w:rsidRPr="00CD28CD">
        <w:rPr>
          <w:rFonts w:ascii="Times New Roman" w:eastAsia="Times New Roman" w:hAnsi="Times New Roman" w:cs="Times New Roman"/>
          <w:sz w:val="24"/>
        </w:rPr>
        <w:t xml:space="preserve">with </w:t>
      </w:r>
      <w:r w:rsidRPr="00CD28CD">
        <w:rPr>
          <w:rFonts w:ascii="Times New Roman" w:eastAsia="Times New Roman" w:hAnsi="Times New Roman" w:cs="Times New Roman"/>
          <w:sz w:val="24"/>
        </w:rPr>
        <w:t xml:space="preserve">drinking water, including pipes, gaskets, lubricants and O-Rings, shall be ANSI-certified as meeting the requirements of </w:t>
      </w:r>
      <w:r w:rsidR="00171687">
        <w:rPr>
          <w:rFonts w:ascii="Times New Roman" w:eastAsia="Times New Roman" w:hAnsi="Times New Roman" w:cs="Times New Roman"/>
          <w:sz w:val="24"/>
        </w:rPr>
        <w:t>ANSI/</w:t>
      </w:r>
      <w:r w:rsidRPr="00CD28CD">
        <w:rPr>
          <w:rFonts w:ascii="Times New Roman" w:eastAsia="Times New Roman" w:hAnsi="Times New Roman" w:cs="Times New Roman"/>
          <w:sz w:val="24"/>
        </w:rPr>
        <w:t xml:space="preserve">NSF Standard 61, Drinking Water System Components - Health Effects.  To permit field-verification of this certification, all </w:t>
      </w:r>
      <w:r w:rsidRPr="009109F8">
        <w:rPr>
          <w:rFonts w:ascii="Times New Roman" w:eastAsia="Times New Roman" w:hAnsi="Times New Roman" w:cs="Times New Roman"/>
          <w:sz w:val="24"/>
        </w:rPr>
        <w:t>components shall be appropriately stamped with the NSF logo.</w:t>
      </w:r>
    </w:p>
    <w:p w:rsidR="00290C1D" w:rsidRPr="00171687"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21" w:name="_Toc500423182"/>
      <w:r w:rsidRPr="00171687">
        <w:t>(2)  Asbestos and Lead.</w:t>
      </w:r>
      <w:bookmarkEnd w:id="21"/>
    </w:p>
    <w:p w:rsidR="00290C1D" w:rsidRPr="00576A09" w:rsidRDefault="00290C1D" w:rsidP="000B294D">
      <w:pPr>
        <w:numPr>
          <w:ilvl w:val="0"/>
          <w:numId w:val="9"/>
        </w:numPr>
        <w:tabs>
          <w:tab w:val="left" w:pos="1620"/>
        </w:tabs>
        <w:ind w:firstLine="180"/>
        <w:rPr>
          <w:rFonts w:ascii="Times New Roman" w:eastAsia="Times New Roman" w:hAnsi="Times New Roman" w:cs="Times New Roman"/>
          <w:sz w:val="24"/>
        </w:rPr>
      </w:pPr>
      <w:r w:rsidRPr="00576A09">
        <w:rPr>
          <w:rFonts w:ascii="Times New Roman" w:eastAsia="Times New Roman" w:hAnsi="Times New Roman" w:cs="Times New Roman"/>
          <w:sz w:val="24"/>
        </w:rPr>
        <w:t>The use of asbestos cement pipe shall not be allowed.</w:t>
      </w:r>
    </w:p>
    <w:p w:rsidR="000B294D" w:rsidRPr="00576A09" w:rsidRDefault="000B294D" w:rsidP="000B294D">
      <w:pPr>
        <w:tabs>
          <w:tab w:val="left" w:pos="1620"/>
        </w:tabs>
        <w:ind w:left="1267"/>
        <w:rPr>
          <w:rFonts w:ascii="Times New Roman" w:eastAsia="Times New Roman" w:hAnsi="Times New Roman" w:cs="Times New Roman"/>
          <w:sz w:val="24"/>
        </w:rPr>
      </w:pPr>
    </w:p>
    <w:p w:rsidR="00290C1D" w:rsidRPr="00576A09" w:rsidRDefault="00290C1D" w:rsidP="000B294D">
      <w:pPr>
        <w:numPr>
          <w:ilvl w:val="0"/>
          <w:numId w:val="9"/>
        </w:numPr>
        <w:tabs>
          <w:tab w:val="left" w:pos="1620"/>
        </w:tabs>
        <w:ind w:left="1267"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Pipes and pipe fittings </w:t>
      </w:r>
      <w:r w:rsidR="00A002E1" w:rsidRPr="00576A09">
        <w:rPr>
          <w:rFonts w:ascii="Times New Roman" w:eastAsia="Times New Roman" w:hAnsi="Times New Roman" w:cs="Times New Roman"/>
          <w:sz w:val="24"/>
        </w:rPr>
        <w:t>installed after January 4, 2014</w:t>
      </w:r>
      <w:r w:rsidR="009B2460" w:rsidRPr="00576A09">
        <w:rPr>
          <w:rFonts w:ascii="Times New Roman" w:eastAsia="Times New Roman" w:hAnsi="Times New Roman" w:cs="Times New Roman"/>
          <w:sz w:val="24"/>
        </w:rPr>
        <w:t>, shall</w:t>
      </w:r>
      <w:r w:rsidR="0094511B">
        <w:rPr>
          <w:rFonts w:ascii="Times New Roman" w:eastAsia="Times New Roman" w:hAnsi="Times New Roman" w:cs="Times New Roman"/>
          <w:sz w:val="24"/>
        </w:rPr>
        <w:t xml:space="preserve"> </w:t>
      </w:r>
      <w:r w:rsidR="00E93CB4" w:rsidRPr="00576A09">
        <w:rPr>
          <w:rFonts w:ascii="Times New Roman" w:eastAsia="Times New Roman" w:hAnsi="Times New Roman" w:cs="Times New Roman"/>
          <w:sz w:val="24"/>
        </w:rPr>
        <w:t xml:space="preserve">be “lead free” </w:t>
      </w:r>
      <w:r w:rsidR="00A002E1" w:rsidRPr="00576A09">
        <w:rPr>
          <w:rFonts w:ascii="Times New Roman" w:eastAsia="Times New Roman" w:hAnsi="Times New Roman" w:cs="Times New Roman"/>
          <w:sz w:val="24"/>
        </w:rPr>
        <w:t>in accordance with</w:t>
      </w:r>
      <w:r w:rsidR="00E93CB4" w:rsidRPr="00576A09">
        <w:rPr>
          <w:rFonts w:ascii="Times New Roman" w:eastAsia="Times New Roman" w:hAnsi="Times New Roman" w:cs="Times New Roman"/>
          <w:sz w:val="24"/>
        </w:rPr>
        <w:t xml:space="preserve"> </w:t>
      </w:r>
      <w:r w:rsidR="00A002E1" w:rsidRPr="00576A09">
        <w:rPr>
          <w:rFonts w:ascii="Times New Roman" w:eastAsia="Times New Roman" w:hAnsi="Times New Roman" w:cs="Times New Roman"/>
          <w:sz w:val="24"/>
        </w:rPr>
        <w:t>S</w:t>
      </w:r>
      <w:r w:rsidR="00E93CB4" w:rsidRPr="00576A09">
        <w:rPr>
          <w:rFonts w:ascii="Times New Roman" w:eastAsia="Times New Roman" w:hAnsi="Times New Roman" w:cs="Times New Roman"/>
          <w:sz w:val="24"/>
        </w:rPr>
        <w:t>ection 1417 of the</w:t>
      </w:r>
      <w:r w:rsidR="00A002E1" w:rsidRPr="00576A09">
        <w:rPr>
          <w:rFonts w:ascii="Times New Roman" w:eastAsia="Times New Roman" w:hAnsi="Times New Roman" w:cs="Times New Roman"/>
          <w:sz w:val="24"/>
        </w:rPr>
        <w:t xml:space="preserve"> Federal</w:t>
      </w:r>
      <w:r w:rsidR="00E93CB4" w:rsidRPr="00576A09">
        <w:rPr>
          <w:rFonts w:ascii="Times New Roman" w:eastAsia="Times New Roman" w:hAnsi="Times New Roman" w:cs="Times New Roman"/>
          <w:sz w:val="24"/>
        </w:rPr>
        <w:t xml:space="preserve"> </w:t>
      </w:r>
      <w:r w:rsidR="00A002E1" w:rsidRPr="00576A09">
        <w:rPr>
          <w:rFonts w:ascii="Times New Roman" w:eastAsia="Times New Roman" w:hAnsi="Times New Roman" w:cs="Times New Roman"/>
          <w:sz w:val="24"/>
        </w:rPr>
        <w:t>S</w:t>
      </w:r>
      <w:r w:rsidR="00E93CB4" w:rsidRPr="00576A09">
        <w:rPr>
          <w:rFonts w:ascii="Times New Roman" w:eastAsia="Times New Roman" w:hAnsi="Times New Roman" w:cs="Times New Roman"/>
          <w:sz w:val="24"/>
        </w:rPr>
        <w:t xml:space="preserve">afe </w:t>
      </w:r>
      <w:r w:rsidR="00A002E1" w:rsidRPr="00576A09">
        <w:rPr>
          <w:rFonts w:ascii="Times New Roman" w:eastAsia="Times New Roman" w:hAnsi="Times New Roman" w:cs="Times New Roman"/>
          <w:sz w:val="24"/>
        </w:rPr>
        <w:t>D</w:t>
      </w:r>
      <w:r w:rsidR="00E93CB4" w:rsidRPr="00576A09">
        <w:rPr>
          <w:rFonts w:ascii="Times New Roman" w:eastAsia="Times New Roman" w:hAnsi="Times New Roman" w:cs="Times New Roman"/>
          <w:sz w:val="24"/>
        </w:rPr>
        <w:t xml:space="preserve">rinking </w:t>
      </w:r>
      <w:r w:rsidR="00A002E1" w:rsidRPr="00576A09">
        <w:rPr>
          <w:rFonts w:ascii="Times New Roman" w:eastAsia="Times New Roman" w:hAnsi="Times New Roman" w:cs="Times New Roman"/>
          <w:sz w:val="24"/>
        </w:rPr>
        <w:t>W</w:t>
      </w:r>
      <w:r w:rsidR="00E93CB4" w:rsidRPr="00576A09">
        <w:rPr>
          <w:rFonts w:ascii="Times New Roman" w:eastAsia="Times New Roman" w:hAnsi="Times New Roman" w:cs="Times New Roman"/>
          <w:sz w:val="24"/>
        </w:rPr>
        <w:t xml:space="preserve">ater </w:t>
      </w:r>
      <w:r w:rsidR="00A002E1" w:rsidRPr="00576A09">
        <w:rPr>
          <w:rFonts w:ascii="Times New Roman" w:eastAsia="Times New Roman" w:hAnsi="Times New Roman" w:cs="Times New Roman"/>
          <w:sz w:val="24"/>
        </w:rPr>
        <w:t>A</w:t>
      </w:r>
      <w:r w:rsidR="00E93CB4" w:rsidRPr="00576A09">
        <w:rPr>
          <w:rFonts w:ascii="Times New Roman" w:eastAsia="Times New Roman" w:hAnsi="Times New Roman" w:cs="Times New Roman"/>
          <w:sz w:val="24"/>
        </w:rPr>
        <w:t>ct</w:t>
      </w:r>
      <w:r w:rsidR="00A002E1" w:rsidRPr="00576A09">
        <w:rPr>
          <w:rFonts w:ascii="Times New Roman" w:eastAsia="Times New Roman" w:hAnsi="Times New Roman" w:cs="Times New Roman"/>
          <w:sz w:val="24"/>
        </w:rPr>
        <w:t>. They</w:t>
      </w:r>
      <w:r w:rsidR="00E93CB4" w:rsidRPr="00576A09">
        <w:rPr>
          <w:rFonts w:ascii="Times New Roman" w:eastAsia="Times New Roman" w:hAnsi="Times New Roman" w:cs="Times New Roman"/>
          <w:sz w:val="24"/>
        </w:rPr>
        <w:t xml:space="preserve"> shall be certified </w:t>
      </w:r>
      <w:r w:rsidR="00F42677" w:rsidRPr="00576A09">
        <w:rPr>
          <w:rFonts w:ascii="Times New Roman" w:eastAsia="Times New Roman" w:hAnsi="Times New Roman" w:cs="Times New Roman"/>
          <w:sz w:val="24"/>
        </w:rPr>
        <w:t xml:space="preserve">as </w:t>
      </w:r>
      <w:r w:rsidR="00A002E1" w:rsidRPr="00576A09">
        <w:rPr>
          <w:rFonts w:ascii="Times New Roman" w:eastAsia="Times New Roman" w:hAnsi="Times New Roman" w:cs="Times New Roman"/>
          <w:sz w:val="24"/>
        </w:rPr>
        <w:t xml:space="preserve">meeting </w:t>
      </w:r>
      <w:r w:rsidR="00E93CB4" w:rsidRPr="00576A09">
        <w:rPr>
          <w:rFonts w:ascii="Times New Roman" w:eastAsia="Times New Roman" w:hAnsi="Times New Roman" w:cs="Times New Roman"/>
          <w:sz w:val="24"/>
        </w:rPr>
        <w:t>ANSI</w:t>
      </w:r>
      <w:r w:rsidR="00F42677" w:rsidRPr="00576A09">
        <w:rPr>
          <w:rFonts w:ascii="Times New Roman" w:eastAsia="Times New Roman" w:hAnsi="Times New Roman" w:cs="Times New Roman"/>
          <w:sz w:val="24"/>
        </w:rPr>
        <w:t>/NSF</w:t>
      </w:r>
      <w:r w:rsidR="00E93CB4" w:rsidRPr="00576A09">
        <w:rPr>
          <w:rFonts w:ascii="Times New Roman" w:eastAsia="Times New Roman" w:hAnsi="Times New Roman" w:cs="Times New Roman"/>
          <w:sz w:val="24"/>
        </w:rPr>
        <w:t xml:space="preserve"> 372 or Annex G of </w:t>
      </w:r>
      <w:r w:rsidR="00F42677" w:rsidRPr="00576A09">
        <w:rPr>
          <w:rFonts w:ascii="Times New Roman" w:eastAsia="Times New Roman" w:hAnsi="Times New Roman" w:cs="Times New Roman"/>
          <w:sz w:val="24"/>
        </w:rPr>
        <w:t>ANSI/</w:t>
      </w:r>
      <w:r w:rsidR="00E93CB4" w:rsidRPr="00576A09">
        <w:rPr>
          <w:rFonts w:ascii="Times New Roman" w:eastAsia="Times New Roman" w:hAnsi="Times New Roman" w:cs="Times New Roman"/>
          <w:sz w:val="24"/>
        </w:rPr>
        <w:t>NSF 61.</w:t>
      </w:r>
    </w:p>
    <w:p w:rsidR="005A17A7" w:rsidRPr="00CD28CD" w:rsidRDefault="005A17A7" w:rsidP="00FB05A4">
      <w:pPr>
        <w:pStyle w:val="Heading3"/>
        <w:numPr>
          <w:ilvl w:val="2"/>
          <w:numId w:val="2"/>
        </w:numPr>
        <w:tabs>
          <w:tab w:val="left" w:pos="720"/>
        </w:tabs>
        <w:ind w:firstLine="0"/>
      </w:pPr>
      <w:bookmarkStart w:id="22" w:name="_Toc500423183"/>
      <w:r w:rsidRPr="00CD28CD">
        <w:rPr>
          <w:rFonts w:ascii="Times New Roman" w:hAnsi="Times New Roman" w:cs="Times New Roman"/>
          <w:bCs w:val="0"/>
          <w:i/>
          <w:iCs/>
          <w:sz w:val="24"/>
        </w:rPr>
        <w:lastRenderedPageBreak/>
        <w:t xml:space="preserve">Guidance: The Community Fire Safety Act of 2013 </w:t>
      </w:r>
      <w:r w:rsidR="009B2460" w:rsidRPr="00CD28CD">
        <w:rPr>
          <w:rFonts w:ascii="Times New Roman" w:hAnsi="Times New Roman" w:cs="Times New Roman"/>
          <w:bCs w:val="0"/>
          <w:i/>
          <w:iCs/>
          <w:sz w:val="24"/>
        </w:rPr>
        <w:t>exempts</w:t>
      </w:r>
      <w:r w:rsidRPr="00CD28CD">
        <w:rPr>
          <w:rFonts w:ascii="Times New Roman" w:hAnsi="Times New Roman" w:cs="Times New Roman"/>
          <w:bCs w:val="0"/>
          <w:i/>
          <w:iCs/>
          <w:sz w:val="24"/>
        </w:rPr>
        <w:t xml:space="preserve"> fire hydrants from the lead free requirements of Section 1417.</w:t>
      </w:r>
      <w:bookmarkEnd w:id="22"/>
    </w:p>
    <w:p w:rsidR="00290C1D" w:rsidRPr="00CD28CD" w:rsidRDefault="00290C1D" w:rsidP="00FB05A4">
      <w:pPr>
        <w:pStyle w:val="Heading3"/>
        <w:numPr>
          <w:ilvl w:val="2"/>
          <w:numId w:val="2"/>
        </w:numPr>
        <w:tabs>
          <w:tab w:val="left" w:pos="720"/>
        </w:tabs>
        <w:ind w:firstLine="0"/>
      </w:pPr>
      <w:bookmarkStart w:id="23" w:name="_Toc500423184"/>
      <w:r w:rsidRPr="00CD28CD">
        <w:t>(3)  Standards for Mechanical Properties.</w:t>
      </w:r>
      <w:bookmarkEnd w:id="23"/>
    </w:p>
    <w:p w:rsidR="00290C1D" w:rsidRPr="00576A09" w:rsidRDefault="00290C1D" w:rsidP="00FB05A4">
      <w:pPr>
        <w:ind w:left="720"/>
        <w:rPr>
          <w:rFonts w:ascii="Times New Roman" w:eastAsia="Times New Roman" w:hAnsi="Times New Roman" w:cs="Times New Roman"/>
          <w:sz w:val="24"/>
        </w:rPr>
      </w:pPr>
      <w:r w:rsidRPr="009109F8">
        <w:rPr>
          <w:rFonts w:ascii="Times New Roman" w:eastAsia="Times New Roman" w:hAnsi="Times New Roman" w:cs="Times New Roman"/>
          <w:sz w:val="24"/>
        </w:rPr>
        <w:t>Pipe, joints, fittings, valves</w:t>
      </w:r>
      <w:r w:rsidR="00F42677" w:rsidRPr="009109F8">
        <w:rPr>
          <w:rFonts w:ascii="Times New Roman" w:eastAsia="Times New Roman" w:hAnsi="Times New Roman" w:cs="Times New Roman"/>
          <w:sz w:val="24"/>
        </w:rPr>
        <w:t>,</w:t>
      </w:r>
      <w:r w:rsidRPr="00171687">
        <w:rPr>
          <w:rFonts w:ascii="Times New Roman" w:eastAsia="Times New Roman" w:hAnsi="Times New Roman" w:cs="Times New Roman"/>
          <w:sz w:val="24"/>
        </w:rPr>
        <w:t xml:space="preserve"> and fire hydrants shall conform to </w:t>
      </w:r>
      <w:r w:rsidR="0002059F" w:rsidRPr="00576A09">
        <w:rPr>
          <w:rFonts w:ascii="Times New Roman" w:eastAsia="Times New Roman" w:hAnsi="Times New Roman" w:cs="Times New Roman"/>
          <w:sz w:val="24"/>
        </w:rPr>
        <w:t>ANSI/</w:t>
      </w:r>
      <w:r w:rsidRPr="00576A09">
        <w:rPr>
          <w:rFonts w:ascii="Times New Roman" w:eastAsia="Times New Roman" w:hAnsi="Times New Roman" w:cs="Times New Roman"/>
          <w:sz w:val="24"/>
        </w:rPr>
        <w:t>NSF Standard 61, and applicable sections of AWWA Standards C104-A21.4-0</w:t>
      </w:r>
      <w:r w:rsidR="00AC7879" w:rsidRPr="00576A09">
        <w:rPr>
          <w:rFonts w:ascii="Times New Roman" w:eastAsia="Times New Roman" w:hAnsi="Times New Roman" w:cs="Times New Roman"/>
          <w:sz w:val="24"/>
        </w:rPr>
        <w:t>8</w:t>
      </w:r>
      <w:r w:rsidRPr="00576A09">
        <w:rPr>
          <w:rFonts w:ascii="Times New Roman" w:eastAsia="Times New Roman" w:hAnsi="Times New Roman" w:cs="Times New Roman"/>
          <w:sz w:val="24"/>
        </w:rPr>
        <w:t xml:space="preserve"> through C550-05 and C900-07 through C950-07.</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24" w:name="_Toc500423185"/>
      <w:r w:rsidRPr="00576A09">
        <w:t>(4)  Used Materials.</w:t>
      </w:r>
      <w:bookmarkEnd w:id="24"/>
    </w:p>
    <w:p w:rsidR="00290C1D" w:rsidRPr="00576A09" w:rsidRDefault="00290C1D" w:rsidP="003968B5">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Only materials </w:t>
      </w:r>
      <w:r w:rsidR="00F42677" w:rsidRPr="00576A09">
        <w:rPr>
          <w:rFonts w:ascii="Times New Roman" w:eastAsia="Times New Roman" w:hAnsi="Times New Roman" w:cs="Times New Roman"/>
          <w:sz w:val="24"/>
        </w:rPr>
        <w:t xml:space="preserve">that </w:t>
      </w:r>
      <w:r w:rsidRPr="00576A09">
        <w:rPr>
          <w:rFonts w:ascii="Times New Roman" w:eastAsia="Times New Roman" w:hAnsi="Times New Roman" w:cs="Times New Roman"/>
          <w:sz w:val="24"/>
        </w:rPr>
        <w:t xml:space="preserve">have been used previously for conveying </w:t>
      </w:r>
      <w:r w:rsidR="003968B5" w:rsidRPr="00576A09">
        <w:rPr>
          <w:rFonts w:ascii="Times New Roman" w:eastAsia="Times New Roman" w:hAnsi="Times New Roman" w:cs="Times New Roman"/>
          <w:sz w:val="24"/>
        </w:rPr>
        <w:t xml:space="preserve">drinking </w:t>
      </w:r>
      <w:r w:rsidRPr="00576A09">
        <w:rPr>
          <w:rFonts w:ascii="Times New Roman" w:eastAsia="Times New Roman" w:hAnsi="Times New Roman" w:cs="Times New Roman"/>
          <w:sz w:val="24"/>
        </w:rPr>
        <w:t>water may be reused.  Used materials shall meet the above standards, be thoroughly cleaned, and be restored to their original condition.</w:t>
      </w:r>
    </w:p>
    <w:p w:rsidR="00290C1D" w:rsidRPr="00576A09" w:rsidRDefault="00290C1D" w:rsidP="00FB05A4">
      <w:pPr>
        <w:pStyle w:val="Heading3"/>
        <w:numPr>
          <w:ilvl w:val="2"/>
          <w:numId w:val="2"/>
        </w:numPr>
        <w:tabs>
          <w:tab w:val="left" w:pos="720"/>
        </w:tabs>
        <w:ind w:firstLine="0"/>
      </w:pPr>
      <w:bookmarkStart w:id="25" w:name="_Toc500423186"/>
      <w:r w:rsidRPr="00576A09">
        <w:t xml:space="preserve">(5)  Fire </w:t>
      </w:r>
      <w:r w:rsidR="009B2460" w:rsidRPr="00576A09">
        <w:t>Hydrants.</w:t>
      </w:r>
      <w:bookmarkEnd w:id="25"/>
    </w:p>
    <w:p w:rsidR="00290C1D" w:rsidRPr="00CD28CD" w:rsidRDefault="00290C1D" w:rsidP="002C2E4A">
      <w:pPr>
        <w:numPr>
          <w:ilvl w:val="0"/>
          <w:numId w:val="34"/>
        </w:numPr>
        <w:tabs>
          <w:tab w:val="left" w:pos="1620"/>
        </w:tabs>
        <w:ind w:left="1260" w:firstLine="0"/>
        <w:rPr>
          <w:rFonts w:ascii="Times New Roman" w:eastAsia="Times New Roman" w:hAnsi="Times New Roman" w:cs="Times New Roman"/>
          <w:sz w:val="24"/>
        </w:rPr>
      </w:pPr>
      <w:r w:rsidRPr="00576A09">
        <w:rPr>
          <w:rFonts w:ascii="Times New Roman" w:eastAsia="Times New Roman" w:hAnsi="Times New Roman" w:cs="Times New Roman"/>
          <w:sz w:val="24"/>
        </w:rPr>
        <w:t>Hydrant drains shall not be connected to</w:t>
      </w:r>
      <w:r w:rsidR="00F42677"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or located within</w:t>
      </w:r>
      <w:r w:rsidR="00F42677"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10 feet of sanitary sewers</w:t>
      </w:r>
      <w:r w:rsidR="004E4DE0">
        <w:rPr>
          <w:rFonts w:ascii="Times New Roman" w:eastAsia="Times New Roman" w:hAnsi="Times New Roman" w:cs="Times New Roman"/>
          <w:sz w:val="24"/>
        </w:rPr>
        <w:t>. W</w:t>
      </w:r>
      <w:r w:rsidR="002602FA" w:rsidRPr="00CD28CD">
        <w:rPr>
          <w:rFonts w:ascii="Times New Roman" w:eastAsia="Times New Roman" w:hAnsi="Times New Roman" w:cs="Times New Roman"/>
          <w:sz w:val="24"/>
        </w:rPr>
        <w:t>here possible</w:t>
      </w:r>
      <w:r w:rsidR="004E4DE0">
        <w:rPr>
          <w:rFonts w:ascii="Times New Roman" w:eastAsia="Times New Roman" w:hAnsi="Times New Roman" w:cs="Times New Roman"/>
          <w:sz w:val="24"/>
        </w:rPr>
        <w:t>,</w:t>
      </w:r>
      <w:r w:rsidRPr="00CD28CD">
        <w:rPr>
          <w:rFonts w:ascii="Times New Roman" w:eastAsia="Times New Roman" w:hAnsi="Times New Roman" w:cs="Times New Roman"/>
          <w:sz w:val="24"/>
        </w:rPr>
        <w:t xml:space="preserve"> </w:t>
      </w:r>
      <w:r w:rsidR="004E4DE0">
        <w:rPr>
          <w:rFonts w:ascii="Times New Roman" w:eastAsia="Times New Roman" w:hAnsi="Times New Roman" w:cs="Times New Roman"/>
          <w:sz w:val="24"/>
        </w:rPr>
        <w:t xml:space="preserve">hydrant drains shall not be located within 10 feet of </w:t>
      </w:r>
      <w:r w:rsidRPr="00CD28CD">
        <w:rPr>
          <w:rFonts w:ascii="Times New Roman" w:eastAsia="Times New Roman" w:hAnsi="Times New Roman" w:cs="Times New Roman"/>
          <w:sz w:val="24"/>
        </w:rPr>
        <w:t>storm drains.</w:t>
      </w:r>
    </w:p>
    <w:p w:rsidR="00686F96" w:rsidRPr="009109F8" w:rsidRDefault="00686F96" w:rsidP="00686F96">
      <w:pPr>
        <w:tabs>
          <w:tab w:val="left" w:pos="1260"/>
        </w:tabs>
        <w:ind w:left="1620"/>
        <w:rPr>
          <w:rFonts w:ascii="Times New Roman" w:eastAsia="Times New Roman" w:hAnsi="Times New Roman" w:cs="Times New Roman"/>
          <w:sz w:val="24"/>
        </w:rPr>
      </w:pPr>
    </w:p>
    <w:p w:rsidR="00047473" w:rsidRPr="00171687" w:rsidRDefault="00686F96" w:rsidP="00686F96">
      <w:pPr>
        <w:numPr>
          <w:ilvl w:val="0"/>
          <w:numId w:val="34"/>
        </w:numPr>
        <w:tabs>
          <w:tab w:val="left" w:pos="1260"/>
        </w:tabs>
        <w:rPr>
          <w:rFonts w:ascii="Times New Roman" w:eastAsia="Times New Roman" w:hAnsi="Times New Roman" w:cs="Times New Roman"/>
          <w:sz w:val="24"/>
        </w:rPr>
      </w:pPr>
      <w:r w:rsidRPr="00171687">
        <w:rPr>
          <w:rFonts w:ascii="Times New Roman" w:eastAsia="Times New Roman" w:hAnsi="Times New Roman" w:cs="Times New Roman"/>
          <w:sz w:val="24"/>
        </w:rPr>
        <w:t>Auxiliary valves shall be installed in all hydrant leads.</w:t>
      </w:r>
    </w:p>
    <w:p w:rsidR="00085878" w:rsidRPr="00576A09" w:rsidRDefault="00085878" w:rsidP="002C2E4A">
      <w:pPr>
        <w:tabs>
          <w:tab w:val="left" w:pos="1080"/>
        </w:tabs>
        <w:ind w:left="720"/>
        <w:rPr>
          <w:rFonts w:ascii="Times New Roman" w:eastAsia="Times New Roman" w:hAnsi="Times New Roman" w:cs="Times New Roman"/>
          <w:sz w:val="24"/>
        </w:rPr>
      </w:pPr>
    </w:p>
    <w:p w:rsidR="00686F96" w:rsidRPr="00576A09" w:rsidRDefault="00686F96" w:rsidP="002C2E4A">
      <w:pPr>
        <w:numPr>
          <w:ilvl w:val="0"/>
          <w:numId w:val="34"/>
        </w:numPr>
        <w:tabs>
          <w:tab w:val="left" w:pos="1080"/>
        </w:tabs>
        <w:rPr>
          <w:rFonts w:ascii="Times New Roman" w:eastAsia="Times New Roman" w:hAnsi="Times New Roman" w:cs="Times New Roman"/>
          <w:sz w:val="24"/>
        </w:rPr>
      </w:pPr>
      <w:r w:rsidRPr="00576A09">
        <w:rPr>
          <w:rFonts w:ascii="Times New Roman" w:eastAsia="Times New Roman" w:hAnsi="Times New Roman" w:cs="Times New Roman"/>
          <w:sz w:val="24"/>
        </w:rPr>
        <w:t>Hydrant drains shall be installed with a gravel packet or dry well unless the natural soils will provide adequate drainage.</w:t>
      </w:r>
    </w:p>
    <w:p w:rsidR="00686F96" w:rsidRPr="00576A09" w:rsidRDefault="00686F96" w:rsidP="00FB05A4">
      <w:pPr>
        <w:ind w:left="720"/>
        <w:rPr>
          <w:rFonts w:ascii="Times New Roman" w:eastAsia="Times New Roman" w:hAnsi="Times New Roman" w:cs="Times New Roman"/>
          <w:sz w:val="24"/>
        </w:rPr>
      </w:pP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26" w:name="_Toc500423187"/>
      <w:r w:rsidRPr="00576A09">
        <w:t>(6)  Air Relief Valves</w:t>
      </w:r>
      <w:r w:rsidR="00F42677" w:rsidRPr="00576A09">
        <w:t xml:space="preserve"> and Blow-offs</w:t>
      </w:r>
      <w:r w:rsidRPr="00576A09">
        <w:t>.</w:t>
      </w:r>
      <w:bookmarkEnd w:id="26"/>
    </w:p>
    <w:p w:rsidR="00290C1D" w:rsidRPr="00576A09" w:rsidRDefault="00290C1D" w:rsidP="002C2E4A">
      <w:pPr>
        <w:numPr>
          <w:ilvl w:val="0"/>
          <w:numId w:val="27"/>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At high points in water mains where air can accumulate, provisions shall be made to remove air by means of hydrants or air relief valves.  </w:t>
      </w:r>
    </w:p>
    <w:p w:rsidR="00085878" w:rsidRPr="00576A09" w:rsidRDefault="00085878" w:rsidP="002C2E4A">
      <w:pPr>
        <w:tabs>
          <w:tab w:val="left" w:pos="1800"/>
        </w:tabs>
        <w:ind w:left="1440"/>
        <w:rPr>
          <w:rFonts w:ascii="Times New Roman" w:eastAsia="Times New Roman" w:hAnsi="Times New Roman" w:cs="Times New Roman"/>
          <w:sz w:val="24"/>
        </w:rPr>
      </w:pPr>
    </w:p>
    <w:p w:rsidR="0002059F" w:rsidRPr="00576A09" w:rsidRDefault="00B144B2" w:rsidP="002C2E4A">
      <w:pPr>
        <w:numPr>
          <w:ilvl w:val="0"/>
          <w:numId w:val="27"/>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The open end of the air relief vent pipe from automatic valves shall</w:t>
      </w:r>
      <w:r w:rsidR="00F42677" w:rsidRPr="00576A09">
        <w:rPr>
          <w:rFonts w:ascii="Times New Roman" w:eastAsia="Times New Roman" w:hAnsi="Times New Roman" w:cs="Times New Roman"/>
          <w:sz w:val="24"/>
        </w:rPr>
        <w:t xml:space="preserve"> be provided with a #14 mesh, non-corrodible screen and a downward elbow, and where possible</w:t>
      </w:r>
      <w:r w:rsidRPr="00576A09">
        <w:rPr>
          <w:rFonts w:ascii="Times New Roman" w:eastAsia="Times New Roman" w:hAnsi="Times New Roman" w:cs="Times New Roman"/>
          <w:sz w:val="24"/>
        </w:rPr>
        <w:t xml:space="preserve">, be extended </w:t>
      </w:r>
      <w:r w:rsidRPr="004F5231">
        <w:rPr>
          <w:rFonts w:ascii="Times New Roman" w:eastAsia="Times New Roman" w:hAnsi="Times New Roman" w:cs="Times New Roman"/>
          <w:sz w:val="24"/>
        </w:rPr>
        <w:t>to at least</w:t>
      </w:r>
      <w:r w:rsidRPr="00576A09">
        <w:rPr>
          <w:rFonts w:ascii="Times New Roman" w:eastAsia="Times New Roman" w:hAnsi="Times New Roman" w:cs="Times New Roman"/>
          <w:sz w:val="24"/>
        </w:rPr>
        <w:t xml:space="preserve"> one foot above grade. Alternatively, the open end of the pipe may be extended to as little as one foot above the top of the pipe if the valve’s chamber is not subject to flooding</w:t>
      </w:r>
      <w:r w:rsidR="00B91FD5"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or </w:t>
      </w:r>
      <w:r w:rsidR="004D4711" w:rsidRPr="00576A09">
        <w:rPr>
          <w:rFonts w:ascii="Times New Roman" w:eastAsia="Times New Roman" w:hAnsi="Times New Roman" w:cs="Times New Roman"/>
          <w:sz w:val="24"/>
        </w:rPr>
        <w:t>if</w:t>
      </w:r>
      <w:r w:rsidR="0068634E" w:rsidRPr="00576A09">
        <w:rPr>
          <w:rFonts w:ascii="Times New Roman" w:eastAsia="Times New Roman" w:hAnsi="Times New Roman" w:cs="Times New Roman"/>
          <w:sz w:val="24"/>
        </w:rPr>
        <w:t xml:space="preserve"> it </w:t>
      </w:r>
      <w:r w:rsidRPr="00576A09">
        <w:rPr>
          <w:rFonts w:ascii="Times New Roman" w:eastAsia="Times New Roman" w:hAnsi="Times New Roman" w:cs="Times New Roman"/>
          <w:sz w:val="24"/>
        </w:rPr>
        <w:t>meet</w:t>
      </w:r>
      <w:r w:rsidR="0068634E" w:rsidRPr="00576A09">
        <w:rPr>
          <w:rFonts w:ascii="Times New Roman" w:eastAsia="Times New Roman" w:hAnsi="Times New Roman" w:cs="Times New Roman"/>
          <w:sz w:val="24"/>
        </w:rPr>
        <w:t>s</w:t>
      </w:r>
      <w:r w:rsidRPr="00576A09">
        <w:rPr>
          <w:rFonts w:ascii="Times New Roman" w:eastAsia="Times New Roman" w:hAnsi="Times New Roman" w:cs="Times New Roman"/>
          <w:sz w:val="24"/>
        </w:rPr>
        <w:t xml:space="preserve"> the requirements of (7) Chamber Drainage.</w:t>
      </w:r>
    </w:p>
    <w:p w:rsidR="00B144B2" w:rsidRPr="00576A09" w:rsidRDefault="00B144B2" w:rsidP="002C2E4A">
      <w:pPr>
        <w:pStyle w:val="ListParagraph"/>
        <w:tabs>
          <w:tab w:val="left" w:pos="1800"/>
        </w:tabs>
        <w:ind w:left="1440"/>
        <w:rPr>
          <w:rFonts w:ascii="Times New Roman" w:eastAsia="Times New Roman" w:hAnsi="Times New Roman" w:cs="Times New Roman"/>
          <w:sz w:val="24"/>
        </w:rPr>
      </w:pPr>
    </w:p>
    <w:p w:rsidR="00B144B2" w:rsidRPr="00576A09" w:rsidRDefault="00B144B2" w:rsidP="002C2E4A">
      <w:pPr>
        <w:numPr>
          <w:ilvl w:val="0"/>
          <w:numId w:val="27"/>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Blow-offs or air relief valves shall not be connected directly to a sewer.</w:t>
      </w:r>
    </w:p>
    <w:p w:rsidR="00F42677" w:rsidRPr="00576A09" w:rsidRDefault="00F42677" w:rsidP="00F42677">
      <w:pPr>
        <w:pStyle w:val="ListParagraph"/>
        <w:rPr>
          <w:rFonts w:ascii="Times New Roman" w:eastAsia="Times New Roman" w:hAnsi="Times New Roman" w:cs="Times New Roman"/>
          <w:sz w:val="24"/>
        </w:rPr>
      </w:pPr>
    </w:p>
    <w:p w:rsidR="00F42677" w:rsidRPr="00576A09" w:rsidRDefault="00F42677" w:rsidP="002C2E4A">
      <w:pPr>
        <w:numPr>
          <w:ilvl w:val="0"/>
          <w:numId w:val="27"/>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Adequate </w:t>
      </w:r>
      <w:r w:rsidR="004E4DE0">
        <w:rPr>
          <w:rFonts w:ascii="Times New Roman" w:eastAsia="Times New Roman" w:hAnsi="Times New Roman" w:cs="Times New Roman"/>
          <w:sz w:val="24"/>
        </w:rPr>
        <w:t xml:space="preserve">number of </w:t>
      </w:r>
      <w:r w:rsidRPr="00576A09">
        <w:rPr>
          <w:rFonts w:ascii="Times New Roman" w:eastAsia="Times New Roman" w:hAnsi="Times New Roman" w:cs="Times New Roman"/>
          <w:sz w:val="24"/>
        </w:rPr>
        <w:t>hydrants or blow-offs shall be provided to allow periodic flushing and cleaning</w:t>
      </w:r>
      <w:r w:rsidR="004E4DE0">
        <w:rPr>
          <w:rFonts w:ascii="Times New Roman" w:eastAsia="Times New Roman" w:hAnsi="Times New Roman" w:cs="Times New Roman"/>
          <w:sz w:val="24"/>
        </w:rPr>
        <w:t xml:space="preserve"> of water</w:t>
      </w:r>
      <w:r w:rsidR="002B0892">
        <w:rPr>
          <w:rFonts w:ascii="Times New Roman" w:eastAsia="Times New Roman" w:hAnsi="Times New Roman" w:cs="Times New Roman"/>
          <w:sz w:val="24"/>
        </w:rPr>
        <w:t xml:space="preserve"> </w:t>
      </w:r>
      <w:r w:rsidR="004E4DE0">
        <w:rPr>
          <w:rFonts w:ascii="Times New Roman" w:eastAsia="Times New Roman" w:hAnsi="Times New Roman" w:cs="Times New Roman"/>
          <w:sz w:val="24"/>
        </w:rPr>
        <w:t>lines</w:t>
      </w:r>
      <w:r w:rsidRPr="00576A09">
        <w:rPr>
          <w:rFonts w:ascii="Times New Roman" w:eastAsia="Times New Roman" w:hAnsi="Times New Roman" w:cs="Times New Roman"/>
          <w:sz w:val="24"/>
        </w:rPr>
        <w:t>.</w:t>
      </w:r>
    </w:p>
    <w:p w:rsidR="00F42677" w:rsidRPr="00576A09" w:rsidRDefault="00F42677" w:rsidP="00F42677">
      <w:pPr>
        <w:pStyle w:val="ListParagraph"/>
        <w:rPr>
          <w:rFonts w:ascii="Times New Roman" w:eastAsia="Times New Roman" w:hAnsi="Times New Roman" w:cs="Times New Roman"/>
          <w:sz w:val="24"/>
        </w:rPr>
      </w:pPr>
    </w:p>
    <w:p w:rsidR="00F42677" w:rsidRPr="00576A09" w:rsidRDefault="00F42677" w:rsidP="002C2E4A">
      <w:pPr>
        <w:numPr>
          <w:ilvl w:val="0"/>
          <w:numId w:val="27"/>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The air relief valve shall be </w:t>
      </w:r>
      <w:r w:rsidR="004E4DE0">
        <w:rPr>
          <w:rFonts w:ascii="Times New Roman" w:eastAsia="Times New Roman" w:hAnsi="Times New Roman" w:cs="Times New Roman"/>
          <w:sz w:val="24"/>
        </w:rPr>
        <w:t>installed in a manner</w:t>
      </w:r>
      <w:r w:rsidR="004E4DE0"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 xml:space="preserve">to prevent </w:t>
      </w:r>
      <w:r w:rsidR="004E4DE0">
        <w:rPr>
          <w:rFonts w:ascii="Times New Roman" w:eastAsia="Times New Roman" w:hAnsi="Times New Roman" w:cs="Times New Roman"/>
          <w:sz w:val="24"/>
        </w:rPr>
        <w:t>it from</w:t>
      </w:r>
      <w:r w:rsidRPr="00576A09">
        <w:rPr>
          <w:rFonts w:ascii="Times New Roman" w:eastAsia="Times New Roman" w:hAnsi="Times New Roman" w:cs="Times New Roman"/>
          <w:sz w:val="24"/>
        </w:rPr>
        <w:t xml:space="preserve"> freezing. A shut-off valve shall be provided to permit servicing of an air relief valve.</w:t>
      </w:r>
    </w:p>
    <w:p w:rsidR="006C2FEA" w:rsidRPr="00576A09" w:rsidRDefault="006C2FEA" w:rsidP="00FB05A4">
      <w:pPr>
        <w:ind w:left="1440"/>
        <w:rPr>
          <w:rFonts w:ascii="Times New Roman" w:eastAsia="Times New Roman" w:hAnsi="Times New Roman" w:cs="Times New Roman"/>
          <w:sz w:val="24"/>
        </w:rPr>
      </w:pPr>
    </w:p>
    <w:p w:rsidR="006C2FEA" w:rsidRPr="00576A09" w:rsidRDefault="00B144B2" w:rsidP="00A638C5">
      <w:pPr>
        <w:rPr>
          <w:rFonts w:ascii="Arial" w:eastAsia="Times New Roman" w:hAnsi="Arial" w:cs="Arial"/>
          <w:b/>
          <w:sz w:val="28"/>
          <w:szCs w:val="28"/>
        </w:rPr>
      </w:pPr>
      <w:r w:rsidRPr="00576A09">
        <w:rPr>
          <w:rFonts w:ascii="Times New Roman" w:eastAsia="Times New Roman" w:hAnsi="Times New Roman" w:cs="Times New Roman"/>
          <w:sz w:val="24"/>
        </w:rPr>
        <w:tab/>
      </w:r>
      <w:r w:rsidRPr="00576A09">
        <w:rPr>
          <w:rFonts w:ascii="Arial" w:eastAsia="Times New Roman" w:hAnsi="Arial" w:cs="Arial"/>
          <w:b/>
          <w:sz w:val="28"/>
          <w:szCs w:val="28"/>
        </w:rPr>
        <w:t>(7) Chamber Drainage</w:t>
      </w:r>
    </w:p>
    <w:p w:rsidR="00B144B2" w:rsidRPr="00576A09" w:rsidRDefault="00B144B2" w:rsidP="00A638C5">
      <w:pPr>
        <w:rPr>
          <w:rFonts w:ascii="Times New Roman" w:eastAsia="Times New Roman" w:hAnsi="Times New Roman" w:cs="Times New Roman"/>
          <w:sz w:val="24"/>
        </w:rPr>
      </w:pPr>
    </w:p>
    <w:p w:rsidR="00B144B2" w:rsidRPr="00576A09" w:rsidRDefault="00290C1D" w:rsidP="002C2E4A">
      <w:pPr>
        <w:numPr>
          <w:ilvl w:val="0"/>
          <w:numId w:val="28"/>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Chambers, pits</w:t>
      </w:r>
      <w:r w:rsidR="00F42677"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or manholes containing valves, blow-offs, meters, </w:t>
      </w:r>
      <w:r w:rsidR="00F42677" w:rsidRPr="00576A09">
        <w:rPr>
          <w:rFonts w:ascii="Times New Roman" w:eastAsia="Times New Roman" w:hAnsi="Times New Roman" w:cs="Times New Roman"/>
          <w:sz w:val="24"/>
        </w:rPr>
        <w:t xml:space="preserve">or </w:t>
      </w:r>
      <w:r w:rsidRPr="00576A09">
        <w:rPr>
          <w:rFonts w:ascii="Times New Roman" w:eastAsia="Times New Roman" w:hAnsi="Times New Roman" w:cs="Times New Roman"/>
          <w:sz w:val="24"/>
        </w:rPr>
        <w:t xml:space="preserve">other such appurtenances to a distribution system, shall not be connected directly to a storm drain or sanitary sewer.  </w:t>
      </w:r>
    </w:p>
    <w:p w:rsidR="007F125C" w:rsidRPr="00576A09" w:rsidRDefault="007F125C" w:rsidP="002C2E4A">
      <w:pPr>
        <w:tabs>
          <w:tab w:val="left" w:pos="1800"/>
        </w:tabs>
        <w:ind w:left="1440"/>
        <w:rPr>
          <w:rFonts w:ascii="Times New Roman" w:eastAsia="Times New Roman" w:hAnsi="Times New Roman" w:cs="Times New Roman"/>
          <w:sz w:val="24"/>
        </w:rPr>
      </w:pPr>
    </w:p>
    <w:p w:rsidR="00290C1D" w:rsidRPr="00576A09" w:rsidRDefault="00B144B2" w:rsidP="002C2E4A">
      <w:pPr>
        <w:numPr>
          <w:ilvl w:val="0"/>
          <w:numId w:val="28"/>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Chambers</w:t>
      </w:r>
      <w:r w:rsidR="00290C1D" w:rsidRPr="00576A09">
        <w:rPr>
          <w:rFonts w:ascii="Times New Roman" w:eastAsia="Times New Roman" w:hAnsi="Times New Roman" w:cs="Times New Roman"/>
          <w:sz w:val="24"/>
        </w:rPr>
        <w:t xml:space="preserve"> shall be provided with a drain to daylight</w:t>
      </w:r>
      <w:r w:rsidRPr="00576A09">
        <w:rPr>
          <w:rFonts w:ascii="Times New Roman" w:eastAsia="Times New Roman" w:hAnsi="Times New Roman" w:cs="Times New Roman"/>
          <w:sz w:val="24"/>
        </w:rPr>
        <w:t>, if possible</w:t>
      </w:r>
      <w:r w:rsidR="00290C1D" w:rsidRPr="00576A09">
        <w:rPr>
          <w:rFonts w:ascii="Times New Roman" w:eastAsia="Times New Roman" w:hAnsi="Times New Roman" w:cs="Times New Roman"/>
          <w:sz w:val="24"/>
        </w:rPr>
        <w:t>.  Where this is not possible, underground gravel</w:t>
      </w:r>
      <w:r w:rsidR="00F42677" w:rsidRPr="00576A09">
        <w:rPr>
          <w:rFonts w:ascii="Times New Roman" w:eastAsia="Times New Roman" w:hAnsi="Times New Roman" w:cs="Times New Roman"/>
          <w:sz w:val="24"/>
        </w:rPr>
        <w:t>-</w:t>
      </w:r>
      <w:r w:rsidR="00290C1D" w:rsidRPr="00576A09">
        <w:rPr>
          <w:rFonts w:ascii="Times New Roman" w:eastAsia="Times New Roman" w:hAnsi="Times New Roman" w:cs="Times New Roman"/>
          <w:sz w:val="24"/>
        </w:rPr>
        <w:t>filled absorption pits may be used if the site is not subject to flooding and conditions will assure adequate drainage.</w:t>
      </w:r>
      <w:r w:rsidR="002C2E4A" w:rsidRPr="00576A09">
        <w:rPr>
          <w:rFonts w:ascii="Times New Roman" w:eastAsia="Times New Roman" w:hAnsi="Times New Roman" w:cs="Times New Roman"/>
          <w:sz w:val="24"/>
        </w:rPr>
        <w:t xml:space="preserve"> Sump pumps</w:t>
      </w:r>
      <w:r w:rsidR="00C25B06" w:rsidRPr="00576A09">
        <w:rPr>
          <w:rFonts w:ascii="Times New Roman" w:eastAsia="Times New Roman" w:hAnsi="Times New Roman" w:cs="Times New Roman"/>
          <w:sz w:val="24"/>
        </w:rPr>
        <w:t xml:space="preserve"> may also be considered if a drain to daylight or absorption pit is not feasible.</w:t>
      </w:r>
      <w:r w:rsidR="00290C1D" w:rsidRPr="00576A09">
        <w:rPr>
          <w:rFonts w:ascii="Times New Roman" w:eastAsia="Times New Roman" w:hAnsi="Times New Roman" w:cs="Times New Roman"/>
          <w:sz w:val="24"/>
        </w:rPr>
        <w:t xml:space="preserve">  </w:t>
      </w:r>
    </w:p>
    <w:p w:rsidR="00AD1924" w:rsidRPr="00576A09" w:rsidRDefault="00AD1924" w:rsidP="00FB05A4">
      <w:pPr>
        <w:ind w:left="1440"/>
        <w:rPr>
          <w:rFonts w:ascii="Times New Roman" w:eastAsia="Times New Roman" w:hAnsi="Times New Roman" w:cs="Times New Roman"/>
          <w:sz w:val="24"/>
        </w:rPr>
      </w:pPr>
    </w:p>
    <w:p w:rsidR="007F125C" w:rsidRPr="00CD28CD" w:rsidRDefault="007F125C" w:rsidP="00A638C5">
      <w:pPr>
        <w:rPr>
          <w:rFonts w:ascii="Arial" w:hAnsi="Arial" w:cs="Arial"/>
          <w:b/>
          <w:bCs/>
          <w:iCs/>
          <w:sz w:val="28"/>
          <w:szCs w:val="28"/>
        </w:rPr>
      </w:pPr>
      <w:r w:rsidRPr="00576A09">
        <w:rPr>
          <w:rFonts w:ascii="Times New Roman" w:hAnsi="Times New Roman" w:cs="Times New Roman"/>
          <w:b/>
          <w:bCs/>
          <w:i/>
          <w:iCs/>
          <w:sz w:val="24"/>
        </w:rPr>
        <w:tab/>
      </w:r>
      <w:r w:rsidRPr="00576A09">
        <w:rPr>
          <w:rFonts w:ascii="Arial" w:hAnsi="Arial" w:cs="Arial"/>
          <w:b/>
          <w:bCs/>
          <w:iCs/>
          <w:sz w:val="28"/>
          <w:szCs w:val="28"/>
        </w:rPr>
        <w:t>(8) Control Valve Stations</w:t>
      </w:r>
    </w:p>
    <w:p w:rsidR="00D209C2" w:rsidRPr="00CD28CD" w:rsidRDefault="00D209C2" w:rsidP="00A638C5">
      <w:pPr>
        <w:rPr>
          <w:rFonts w:ascii="Arial" w:hAnsi="Arial" w:cs="Arial"/>
          <w:b/>
          <w:bCs/>
          <w:iCs/>
          <w:sz w:val="28"/>
          <w:szCs w:val="28"/>
        </w:rPr>
      </w:pPr>
    </w:p>
    <w:p w:rsidR="00E26DD8" w:rsidRPr="00CD28CD" w:rsidRDefault="007F125C" w:rsidP="00F42677">
      <w:pPr>
        <w:numPr>
          <w:ilvl w:val="0"/>
          <w:numId w:val="40"/>
        </w:numPr>
        <w:rPr>
          <w:rFonts w:ascii="Times New Roman" w:hAnsi="Times New Roman" w:cs="Times New Roman"/>
          <w:bCs/>
          <w:iCs/>
          <w:sz w:val="24"/>
        </w:rPr>
      </w:pPr>
      <w:r w:rsidRPr="00CD28CD">
        <w:rPr>
          <w:rFonts w:ascii="Times New Roman" w:hAnsi="Times New Roman" w:cs="Times New Roman"/>
          <w:bCs/>
          <w:iCs/>
          <w:sz w:val="24"/>
        </w:rPr>
        <w:t>P</w:t>
      </w:r>
      <w:r w:rsidR="00821F76">
        <w:rPr>
          <w:rFonts w:ascii="Times New Roman" w:hAnsi="Times New Roman" w:cs="Times New Roman"/>
          <w:bCs/>
          <w:iCs/>
          <w:sz w:val="24"/>
        </w:rPr>
        <w:t>ressure Reducing Valves (PRV</w:t>
      </w:r>
      <w:r w:rsidR="00E26DD8" w:rsidRPr="00CD28CD">
        <w:rPr>
          <w:rFonts w:ascii="Times New Roman" w:hAnsi="Times New Roman" w:cs="Times New Roman"/>
          <w:bCs/>
          <w:iCs/>
          <w:sz w:val="24"/>
        </w:rPr>
        <w:t>s)</w:t>
      </w:r>
    </w:p>
    <w:p w:rsidR="00F42677" w:rsidRPr="009109F8" w:rsidRDefault="00F42677" w:rsidP="00F42677">
      <w:pPr>
        <w:ind w:left="1800"/>
        <w:rPr>
          <w:rFonts w:ascii="Times New Roman" w:hAnsi="Times New Roman" w:cs="Times New Roman"/>
          <w:bCs/>
          <w:iCs/>
          <w:sz w:val="24"/>
        </w:rPr>
      </w:pPr>
    </w:p>
    <w:p w:rsidR="00E26DD8" w:rsidRPr="00576A09" w:rsidRDefault="00E26DD8" w:rsidP="00E26DD8">
      <w:pPr>
        <w:ind w:left="2160"/>
        <w:rPr>
          <w:rFonts w:ascii="Times New Roman" w:hAnsi="Times New Roman" w:cs="Times New Roman"/>
          <w:bCs/>
          <w:iCs/>
          <w:sz w:val="24"/>
        </w:rPr>
      </w:pPr>
      <w:r w:rsidRPr="00171687">
        <w:rPr>
          <w:rFonts w:ascii="Times New Roman" w:hAnsi="Times New Roman" w:cs="Times New Roman"/>
          <w:bCs/>
          <w:iCs/>
          <w:sz w:val="24"/>
        </w:rPr>
        <w:t xml:space="preserve">(i) Isolation Valves shall be installed on </w:t>
      </w:r>
      <w:r w:rsidR="004E4DE0">
        <w:rPr>
          <w:rFonts w:ascii="Times New Roman" w:hAnsi="Times New Roman" w:cs="Times New Roman"/>
          <w:bCs/>
          <w:iCs/>
          <w:sz w:val="24"/>
        </w:rPr>
        <w:t>both</w:t>
      </w:r>
      <w:r w:rsidR="004E4DE0" w:rsidRPr="00171687">
        <w:rPr>
          <w:rFonts w:ascii="Times New Roman" w:hAnsi="Times New Roman" w:cs="Times New Roman"/>
          <w:bCs/>
          <w:iCs/>
          <w:sz w:val="24"/>
        </w:rPr>
        <w:t xml:space="preserve"> </w:t>
      </w:r>
      <w:r w:rsidRPr="00171687">
        <w:rPr>
          <w:rFonts w:ascii="Times New Roman" w:hAnsi="Times New Roman" w:cs="Times New Roman"/>
          <w:bCs/>
          <w:iCs/>
          <w:sz w:val="24"/>
        </w:rPr>
        <w:t>side</w:t>
      </w:r>
      <w:r w:rsidR="004E4DE0">
        <w:rPr>
          <w:rFonts w:ascii="Times New Roman" w:hAnsi="Times New Roman" w:cs="Times New Roman"/>
          <w:bCs/>
          <w:iCs/>
          <w:sz w:val="24"/>
        </w:rPr>
        <w:t>s</w:t>
      </w:r>
      <w:r w:rsidRPr="00171687">
        <w:rPr>
          <w:rFonts w:ascii="Times New Roman" w:hAnsi="Times New Roman" w:cs="Times New Roman"/>
          <w:bCs/>
          <w:iCs/>
          <w:sz w:val="24"/>
        </w:rPr>
        <w:t xml:space="preserve"> of the pressure reducing valve.</w:t>
      </w:r>
    </w:p>
    <w:p w:rsidR="00E26DD8" w:rsidRPr="00576A09" w:rsidRDefault="00E26DD8" w:rsidP="00F42677">
      <w:pPr>
        <w:ind w:left="2160"/>
        <w:rPr>
          <w:rFonts w:ascii="Times New Roman" w:hAnsi="Times New Roman" w:cs="Times New Roman"/>
          <w:bCs/>
          <w:iCs/>
          <w:sz w:val="24"/>
        </w:rPr>
      </w:pPr>
      <w:r w:rsidRPr="00576A09">
        <w:rPr>
          <w:rFonts w:ascii="Times New Roman" w:hAnsi="Times New Roman" w:cs="Times New Roman"/>
          <w:bCs/>
          <w:iCs/>
          <w:sz w:val="24"/>
        </w:rPr>
        <w:t xml:space="preserve">(ii) </w:t>
      </w:r>
      <w:r w:rsidR="00F42677" w:rsidRPr="00576A09">
        <w:rPr>
          <w:rFonts w:ascii="Times New Roman" w:hAnsi="Times New Roman" w:cs="Times New Roman"/>
          <w:bCs/>
          <w:iCs/>
          <w:sz w:val="24"/>
        </w:rPr>
        <w:t xml:space="preserve">Where variable flow conditions will be </w:t>
      </w:r>
      <w:r w:rsidR="00B91FD5" w:rsidRPr="00576A09">
        <w:rPr>
          <w:rFonts w:ascii="Times New Roman" w:hAnsi="Times New Roman" w:cs="Times New Roman"/>
          <w:bCs/>
          <w:iCs/>
          <w:sz w:val="24"/>
        </w:rPr>
        <w:t>encountered</w:t>
      </w:r>
      <w:r w:rsidR="00F42677" w:rsidRPr="00576A09">
        <w:rPr>
          <w:rFonts w:ascii="Times New Roman" w:hAnsi="Times New Roman" w:cs="Times New Roman"/>
          <w:bCs/>
          <w:iCs/>
          <w:sz w:val="24"/>
        </w:rPr>
        <w:t>,</w:t>
      </w:r>
      <w:r w:rsidR="00B91FD5" w:rsidRPr="00576A09">
        <w:rPr>
          <w:rFonts w:ascii="Times New Roman" w:hAnsi="Times New Roman" w:cs="Times New Roman"/>
          <w:bCs/>
          <w:iCs/>
          <w:sz w:val="24"/>
        </w:rPr>
        <w:t xml:space="preserve"> </w:t>
      </w:r>
      <w:r w:rsidRPr="00576A09">
        <w:rPr>
          <w:rFonts w:ascii="Times New Roman" w:hAnsi="Times New Roman" w:cs="Times New Roman"/>
          <w:bCs/>
          <w:iCs/>
          <w:sz w:val="24"/>
        </w:rPr>
        <w:t xml:space="preserve">consideration </w:t>
      </w:r>
      <w:r w:rsidR="004E4DE0">
        <w:rPr>
          <w:rFonts w:ascii="Times New Roman" w:hAnsi="Times New Roman" w:cs="Times New Roman"/>
          <w:bCs/>
          <w:iCs/>
          <w:sz w:val="24"/>
        </w:rPr>
        <w:t>shall</w:t>
      </w:r>
      <w:r w:rsidR="004E4DE0" w:rsidRPr="00576A09">
        <w:rPr>
          <w:rFonts w:ascii="Times New Roman" w:hAnsi="Times New Roman" w:cs="Times New Roman"/>
          <w:bCs/>
          <w:iCs/>
          <w:sz w:val="24"/>
        </w:rPr>
        <w:t xml:space="preserve"> </w:t>
      </w:r>
      <w:r w:rsidRPr="00576A09">
        <w:rPr>
          <w:rFonts w:ascii="Times New Roman" w:hAnsi="Times New Roman" w:cs="Times New Roman"/>
          <w:bCs/>
          <w:iCs/>
          <w:sz w:val="24"/>
        </w:rPr>
        <w:t xml:space="preserve">be given to providing </w:t>
      </w:r>
      <w:r w:rsidR="00821F76">
        <w:rPr>
          <w:rFonts w:ascii="Times New Roman" w:hAnsi="Times New Roman" w:cs="Times New Roman"/>
          <w:bCs/>
          <w:iCs/>
          <w:sz w:val="24"/>
        </w:rPr>
        <w:t>parallel PRV lines to accommi</w:t>
      </w:r>
      <w:r w:rsidR="004E4DE0">
        <w:rPr>
          <w:rFonts w:ascii="Times New Roman" w:hAnsi="Times New Roman" w:cs="Times New Roman"/>
          <w:bCs/>
          <w:iCs/>
          <w:sz w:val="24"/>
        </w:rPr>
        <w:t>date low and high flow conditions</w:t>
      </w:r>
      <w:r w:rsidR="00F42677" w:rsidRPr="00576A09">
        <w:rPr>
          <w:rFonts w:ascii="Times New Roman" w:hAnsi="Times New Roman" w:cs="Times New Roman"/>
          <w:bCs/>
          <w:iCs/>
          <w:sz w:val="24"/>
        </w:rPr>
        <w:t>.</w:t>
      </w:r>
    </w:p>
    <w:p w:rsidR="00E26DD8" w:rsidRPr="00576A09" w:rsidRDefault="00E26DD8" w:rsidP="00E26DD8">
      <w:pPr>
        <w:ind w:left="1440" w:firstLine="720"/>
        <w:rPr>
          <w:rFonts w:ascii="Times New Roman" w:hAnsi="Times New Roman" w:cs="Times New Roman"/>
          <w:bCs/>
          <w:iCs/>
          <w:sz w:val="24"/>
        </w:rPr>
      </w:pPr>
    </w:p>
    <w:p w:rsidR="00C656ED" w:rsidRPr="00576A09" w:rsidRDefault="00E26DD8" w:rsidP="00C656ED">
      <w:pPr>
        <w:numPr>
          <w:ilvl w:val="0"/>
          <w:numId w:val="39"/>
        </w:numPr>
        <w:rPr>
          <w:rFonts w:ascii="Times New Roman" w:hAnsi="Times New Roman" w:cs="Times New Roman"/>
          <w:bCs/>
          <w:iCs/>
          <w:sz w:val="24"/>
        </w:rPr>
      </w:pPr>
      <w:r w:rsidRPr="00576A09">
        <w:rPr>
          <w:rFonts w:ascii="Times New Roman" w:hAnsi="Times New Roman" w:cs="Times New Roman"/>
          <w:bCs/>
          <w:iCs/>
          <w:sz w:val="24"/>
        </w:rPr>
        <w:t>Backflow Devices</w:t>
      </w:r>
    </w:p>
    <w:p w:rsidR="00C656ED" w:rsidRPr="00576A09" w:rsidRDefault="00C656ED" w:rsidP="00C656ED">
      <w:pPr>
        <w:ind w:left="1440"/>
        <w:rPr>
          <w:rFonts w:ascii="Times New Roman" w:hAnsi="Times New Roman" w:cs="Times New Roman"/>
          <w:bCs/>
          <w:iCs/>
          <w:sz w:val="24"/>
        </w:rPr>
      </w:pPr>
      <w:r w:rsidRPr="00576A09">
        <w:rPr>
          <w:rFonts w:ascii="Times New Roman" w:hAnsi="Times New Roman" w:cs="Times New Roman"/>
          <w:bCs/>
          <w:iCs/>
          <w:sz w:val="24"/>
        </w:rPr>
        <w:t>Installation of Backflow devices shall conform to the State</w:t>
      </w:r>
      <w:r w:rsidR="00B91FD5" w:rsidRPr="00576A09">
        <w:rPr>
          <w:rFonts w:ascii="Times New Roman" w:hAnsi="Times New Roman" w:cs="Times New Roman"/>
          <w:bCs/>
          <w:iCs/>
          <w:sz w:val="24"/>
        </w:rPr>
        <w:t>-</w:t>
      </w:r>
      <w:r w:rsidRPr="00576A09">
        <w:rPr>
          <w:rFonts w:ascii="Times New Roman" w:hAnsi="Times New Roman" w:cs="Times New Roman"/>
          <w:bCs/>
          <w:iCs/>
          <w:sz w:val="24"/>
        </w:rPr>
        <w:t>adopted plumbing code.</w:t>
      </w:r>
    </w:p>
    <w:p w:rsidR="00C656ED" w:rsidRPr="00576A09" w:rsidRDefault="00C656ED" w:rsidP="00C656ED">
      <w:pPr>
        <w:ind w:left="1800"/>
        <w:rPr>
          <w:rFonts w:ascii="Times New Roman" w:hAnsi="Times New Roman" w:cs="Times New Roman"/>
          <w:bCs/>
          <w:iCs/>
          <w:sz w:val="24"/>
        </w:rPr>
      </w:pPr>
    </w:p>
    <w:p w:rsidR="00D209C2" w:rsidRPr="00576A09" w:rsidRDefault="00E26DD8" w:rsidP="00D209C2">
      <w:pPr>
        <w:numPr>
          <w:ilvl w:val="0"/>
          <w:numId w:val="39"/>
        </w:numPr>
        <w:rPr>
          <w:rFonts w:ascii="Times New Roman" w:hAnsi="Times New Roman" w:cs="Times New Roman"/>
          <w:bCs/>
          <w:iCs/>
          <w:sz w:val="24"/>
        </w:rPr>
      </w:pPr>
      <w:r w:rsidRPr="00576A09">
        <w:rPr>
          <w:rFonts w:ascii="Times New Roman" w:hAnsi="Times New Roman" w:cs="Times New Roman"/>
          <w:bCs/>
          <w:iCs/>
          <w:sz w:val="24"/>
        </w:rPr>
        <w:t>Meters</w:t>
      </w:r>
      <w:r w:rsidR="00C656ED" w:rsidRPr="00576A09">
        <w:rPr>
          <w:rFonts w:ascii="Times New Roman" w:hAnsi="Times New Roman" w:cs="Times New Roman"/>
          <w:bCs/>
          <w:iCs/>
          <w:sz w:val="24"/>
        </w:rPr>
        <w:t xml:space="preserve"> </w:t>
      </w:r>
      <w:r w:rsidR="007F125C" w:rsidRPr="00576A09">
        <w:rPr>
          <w:rFonts w:ascii="Times New Roman" w:hAnsi="Times New Roman" w:cs="Times New Roman"/>
          <w:bCs/>
          <w:iCs/>
          <w:sz w:val="24"/>
        </w:rPr>
        <w:t xml:space="preserve"> </w:t>
      </w:r>
    </w:p>
    <w:p w:rsidR="00D209C2" w:rsidRPr="00576A09" w:rsidRDefault="00D209C2" w:rsidP="00D209C2">
      <w:pPr>
        <w:ind w:left="1440"/>
        <w:rPr>
          <w:rFonts w:ascii="Times New Roman" w:hAnsi="Times New Roman" w:cs="Times New Roman"/>
          <w:bCs/>
          <w:iCs/>
          <w:sz w:val="24"/>
        </w:rPr>
      </w:pPr>
      <w:r w:rsidRPr="00576A09">
        <w:rPr>
          <w:rFonts w:ascii="Times New Roman" w:hAnsi="Times New Roman" w:cs="Times New Roman"/>
          <w:bCs/>
          <w:iCs/>
          <w:sz w:val="24"/>
        </w:rPr>
        <w:t>Meter installation shall conform to the State</w:t>
      </w:r>
      <w:r w:rsidR="00B91FD5" w:rsidRPr="00576A09">
        <w:rPr>
          <w:rFonts w:ascii="Times New Roman" w:hAnsi="Times New Roman" w:cs="Times New Roman"/>
          <w:bCs/>
          <w:iCs/>
          <w:sz w:val="24"/>
        </w:rPr>
        <w:t>-</w:t>
      </w:r>
      <w:r w:rsidRPr="00576A09">
        <w:rPr>
          <w:rFonts w:ascii="Times New Roman" w:hAnsi="Times New Roman" w:cs="Times New Roman"/>
          <w:bCs/>
          <w:iCs/>
          <w:sz w:val="24"/>
        </w:rPr>
        <w:t>adopted plumbing code and local jurisdictional standards.</w:t>
      </w:r>
    </w:p>
    <w:p w:rsidR="00AD1924" w:rsidRPr="00576A09" w:rsidRDefault="00AD1924" w:rsidP="00572464">
      <w:pPr>
        <w:ind w:left="1710"/>
        <w:rPr>
          <w:rFonts w:ascii="Times New Roman" w:eastAsia="Times New Roman" w:hAnsi="Times New Roman" w:cs="Times New Roman"/>
          <w:sz w:val="24"/>
        </w:rPr>
      </w:pPr>
    </w:p>
    <w:p w:rsidR="00290C1D" w:rsidRPr="00CD28CD" w:rsidRDefault="00290C1D" w:rsidP="00FB05A4">
      <w:pPr>
        <w:pStyle w:val="Heading2"/>
        <w:numPr>
          <w:ilvl w:val="0"/>
          <w:numId w:val="0"/>
        </w:numPr>
      </w:pPr>
      <w:bookmarkStart w:id="27" w:name="_Toc500423188"/>
      <w:proofErr w:type="gramStart"/>
      <w:r w:rsidRPr="00576A09">
        <w:t>R309-550-7.</w:t>
      </w:r>
      <w:proofErr w:type="gramEnd"/>
      <w:r w:rsidRPr="00576A09">
        <w:t xml:space="preserve">  </w:t>
      </w:r>
      <w:proofErr w:type="gramStart"/>
      <w:r w:rsidRPr="00576A09">
        <w:t>Separation of Water Mains and Transmission Lines from Sewers</w:t>
      </w:r>
      <w:r w:rsidRPr="00CD28CD">
        <w:t>.</w:t>
      </w:r>
      <w:bookmarkEnd w:id="27"/>
      <w:proofErr w:type="gramEnd"/>
    </w:p>
    <w:p w:rsidR="00290C1D" w:rsidRPr="009109F8"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28" w:name="_Toc500423189"/>
      <w:r w:rsidRPr="009109F8">
        <w:t>(1)  Basic Separation Standards.</w:t>
      </w:r>
      <w:bookmarkEnd w:id="28"/>
    </w:p>
    <w:p w:rsidR="007F125C" w:rsidRPr="00576A09" w:rsidRDefault="00290C1D" w:rsidP="00153D56">
      <w:pPr>
        <w:numPr>
          <w:ilvl w:val="0"/>
          <w:numId w:val="29"/>
        </w:numPr>
        <w:tabs>
          <w:tab w:val="left" w:pos="1800"/>
        </w:tabs>
        <w:ind w:left="1440" w:firstLine="0"/>
        <w:rPr>
          <w:sz w:val="24"/>
        </w:rPr>
      </w:pPr>
      <w:r w:rsidRPr="00171687">
        <w:rPr>
          <w:rFonts w:ascii="Times New Roman" w:eastAsia="Times New Roman" w:hAnsi="Times New Roman" w:cs="Times New Roman"/>
          <w:sz w:val="24"/>
        </w:rPr>
        <w:t xml:space="preserve">The horizontal distance between </w:t>
      </w:r>
      <w:r w:rsidRPr="00576A09">
        <w:rPr>
          <w:rFonts w:ascii="Times New Roman" w:eastAsia="Times New Roman" w:hAnsi="Times New Roman" w:cs="Times New Roman"/>
          <w:sz w:val="24"/>
        </w:rPr>
        <w:t xml:space="preserve">water </w:t>
      </w:r>
      <w:r w:rsidR="007F125C" w:rsidRPr="00576A09">
        <w:rPr>
          <w:rFonts w:ascii="Times New Roman" w:eastAsia="Times New Roman" w:hAnsi="Times New Roman" w:cs="Times New Roman"/>
          <w:sz w:val="24"/>
        </w:rPr>
        <w:t xml:space="preserve">lines </w:t>
      </w:r>
      <w:r w:rsidRPr="00576A09">
        <w:rPr>
          <w:rFonts w:ascii="Times New Roman" w:eastAsia="Times New Roman" w:hAnsi="Times New Roman" w:cs="Times New Roman"/>
          <w:sz w:val="24"/>
        </w:rPr>
        <w:t>and sanitary sewer lines shall be at least</w:t>
      </w:r>
      <w:r w:rsidR="00F42677" w:rsidRPr="00576A09">
        <w:rPr>
          <w:rFonts w:ascii="Times New Roman" w:eastAsia="Times New Roman" w:hAnsi="Times New Roman" w:cs="Times New Roman"/>
          <w:sz w:val="24"/>
        </w:rPr>
        <w:t>10</w:t>
      </w:r>
      <w:r w:rsidRPr="00576A09">
        <w:rPr>
          <w:rFonts w:ascii="Times New Roman" w:eastAsia="Times New Roman" w:hAnsi="Times New Roman" w:cs="Times New Roman"/>
          <w:sz w:val="24"/>
        </w:rPr>
        <w:t xml:space="preserve"> feet.  Where a water main and a sewer line must cross, the water main shall be at least 18 inches above the sewer line.  Separation distances shall be measured edge-to-edge (i.e.</w:t>
      </w:r>
      <w:r w:rsidR="00F42677"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from the nearest edges of the facilities).  </w:t>
      </w:r>
    </w:p>
    <w:p w:rsidR="007F125C" w:rsidRPr="00576A09" w:rsidRDefault="007F125C" w:rsidP="00A638C5">
      <w:pPr>
        <w:ind w:left="2160"/>
        <w:rPr>
          <w:sz w:val="24"/>
        </w:rPr>
      </w:pPr>
    </w:p>
    <w:p w:rsidR="00290C1D" w:rsidRPr="00576A09" w:rsidRDefault="00290C1D" w:rsidP="00153D56">
      <w:pPr>
        <w:numPr>
          <w:ilvl w:val="0"/>
          <w:numId w:val="29"/>
        </w:numPr>
        <w:ind w:left="1800" w:hanging="360"/>
        <w:rPr>
          <w:sz w:val="24"/>
        </w:rPr>
      </w:pPr>
      <w:r w:rsidRPr="00576A09">
        <w:rPr>
          <w:rFonts w:ascii="Times New Roman" w:eastAsia="Times New Roman" w:hAnsi="Times New Roman" w:cs="Times New Roman"/>
          <w:sz w:val="24"/>
        </w:rPr>
        <w:t>Water mains and sewer lines shall not be installed in the same trench.</w:t>
      </w:r>
    </w:p>
    <w:p w:rsidR="004E4DE0" w:rsidRDefault="004E4DE0" w:rsidP="004E4DE0">
      <w:pPr>
        <w:tabs>
          <w:tab w:val="left" w:pos="1800"/>
          <w:tab w:val="left" w:pos="1980"/>
        </w:tabs>
        <w:ind w:left="1440"/>
        <w:rPr>
          <w:rFonts w:ascii="Times New Roman" w:eastAsia="Times New Roman" w:hAnsi="Times New Roman" w:cs="Times New Roman"/>
          <w:sz w:val="24"/>
        </w:rPr>
      </w:pPr>
    </w:p>
    <w:p w:rsidR="00290C1D" w:rsidRPr="00576A09" w:rsidRDefault="00270FCB" w:rsidP="004E4DE0">
      <w:pPr>
        <w:numPr>
          <w:ilvl w:val="0"/>
          <w:numId w:val="29"/>
        </w:numPr>
        <w:tabs>
          <w:tab w:val="left" w:pos="1800"/>
          <w:tab w:val="left" w:pos="198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Where l</w:t>
      </w:r>
      <w:r w:rsidR="00290C1D" w:rsidRPr="00576A09">
        <w:rPr>
          <w:rFonts w:ascii="Times New Roman" w:eastAsia="Times New Roman" w:hAnsi="Times New Roman" w:cs="Times New Roman"/>
          <w:sz w:val="24"/>
        </w:rPr>
        <w:t>ocal conditions</w:t>
      </w:r>
      <w:r w:rsidRPr="00576A09">
        <w:rPr>
          <w:rFonts w:ascii="Times New Roman" w:eastAsia="Times New Roman" w:hAnsi="Times New Roman" w:cs="Times New Roman"/>
          <w:sz w:val="24"/>
        </w:rPr>
        <w:t xml:space="preserve"> make it impossible to</w:t>
      </w:r>
      <w:r w:rsidRPr="009109F8">
        <w:rPr>
          <w:rFonts w:ascii="Times New Roman" w:eastAsia="Times New Roman" w:hAnsi="Times New Roman" w:cs="Times New Roman"/>
          <w:sz w:val="24"/>
        </w:rPr>
        <w:t xml:space="preserve"> </w:t>
      </w:r>
      <w:r w:rsidR="00290C1D" w:rsidRPr="009109F8">
        <w:rPr>
          <w:rFonts w:ascii="Times New Roman" w:eastAsia="Times New Roman" w:hAnsi="Times New Roman" w:cs="Times New Roman"/>
          <w:sz w:val="24"/>
        </w:rPr>
        <w:t xml:space="preserve">install water or sewer lines at </w:t>
      </w:r>
      <w:r w:rsidR="00AC795B" w:rsidRPr="009109F8">
        <w:rPr>
          <w:rFonts w:ascii="Times New Roman" w:eastAsia="Times New Roman" w:hAnsi="Times New Roman" w:cs="Times New Roman"/>
          <w:sz w:val="24"/>
        </w:rPr>
        <w:t>separation</w:t>
      </w:r>
      <w:r w:rsidRPr="009109F8">
        <w:rPr>
          <w:rFonts w:ascii="Times New Roman" w:eastAsia="Times New Roman" w:hAnsi="Times New Roman" w:cs="Times New Roman"/>
          <w:sz w:val="24"/>
        </w:rPr>
        <w:t xml:space="preserve"> distances</w:t>
      </w:r>
      <w:r w:rsidR="00290C1D" w:rsidRPr="009109F8">
        <w:rPr>
          <w:rFonts w:ascii="Times New Roman" w:eastAsia="Times New Roman" w:hAnsi="Times New Roman" w:cs="Times New Roman"/>
          <w:sz w:val="24"/>
        </w:rPr>
        <w:t xml:space="preserve"> </w:t>
      </w:r>
      <w:r w:rsidR="00290C1D" w:rsidRPr="00171687">
        <w:rPr>
          <w:rFonts w:ascii="Times New Roman" w:eastAsia="Times New Roman" w:hAnsi="Times New Roman" w:cs="Times New Roman"/>
          <w:sz w:val="24"/>
        </w:rPr>
        <w:t xml:space="preserve">required by </w:t>
      </w:r>
      <w:r w:rsidR="00F42677" w:rsidRPr="00171687">
        <w:rPr>
          <w:rFonts w:ascii="Times New Roman" w:eastAsia="Times New Roman" w:hAnsi="Times New Roman" w:cs="Times New Roman"/>
          <w:sz w:val="24"/>
        </w:rPr>
        <w:t>s</w:t>
      </w:r>
      <w:r w:rsidR="00290C1D" w:rsidRPr="00576A09">
        <w:rPr>
          <w:rFonts w:ascii="Times New Roman" w:eastAsia="Times New Roman" w:hAnsi="Times New Roman" w:cs="Times New Roman"/>
          <w:sz w:val="24"/>
        </w:rPr>
        <w:t>ubsection (</w:t>
      </w:r>
      <w:r w:rsidR="00C55D87" w:rsidRPr="00576A09">
        <w:rPr>
          <w:rFonts w:ascii="Times New Roman" w:eastAsia="Times New Roman" w:hAnsi="Times New Roman" w:cs="Times New Roman"/>
          <w:sz w:val="24"/>
        </w:rPr>
        <w:t>a</w:t>
      </w:r>
      <w:r w:rsidR="00290C1D"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 xml:space="preserve">the sewer pipes are in good condition, and there is not high groundwater in the area, it may be acceptable if the design includes a minimum </w:t>
      </w:r>
      <w:r w:rsidR="009109F8">
        <w:rPr>
          <w:rFonts w:ascii="Times New Roman" w:eastAsia="Times New Roman" w:hAnsi="Times New Roman" w:cs="Times New Roman"/>
          <w:sz w:val="24"/>
        </w:rPr>
        <w:t xml:space="preserve">horizontal </w:t>
      </w:r>
      <w:r w:rsidRPr="009109F8">
        <w:rPr>
          <w:rFonts w:ascii="Times New Roman" w:eastAsia="Times New Roman" w:hAnsi="Times New Roman" w:cs="Times New Roman"/>
          <w:sz w:val="24"/>
        </w:rPr>
        <w:t>separation of 6 feet and a minimu</w:t>
      </w:r>
      <w:r w:rsidR="00AC795B" w:rsidRPr="009109F8">
        <w:rPr>
          <w:rFonts w:ascii="Times New Roman" w:eastAsia="Times New Roman" w:hAnsi="Times New Roman" w:cs="Times New Roman"/>
          <w:sz w:val="24"/>
        </w:rPr>
        <w:t xml:space="preserve">m vertical clearance of 18 </w:t>
      </w:r>
      <w:r w:rsidRPr="009109F8">
        <w:rPr>
          <w:rFonts w:ascii="Times New Roman" w:eastAsia="Times New Roman" w:hAnsi="Times New Roman" w:cs="Times New Roman"/>
          <w:sz w:val="24"/>
        </w:rPr>
        <w:t xml:space="preserve">inches with the waterline being above. In order to </w:t>
      </w:r>
      <w:r w:rsidRPr="009109F8">
        <w:rPr>
          <w:rFonts w:ascii="Times New Roman" w:eastAsia="Times New Roman" w:hAnsi="Times New Roman" w:cs="Times New Roman"/>
          <w:sz w:val="24"/>
        </w:rPr>
        <w:lastRenderedPageBreak/>
        <w:t xml:space="preserve">determine whether </w:t>
      </w:r>
      <w:r w:rsidR="00AC795B" w:rsidRPr="00171687">
        <w:rPr>
          <w:rFonts w:ascii="Times New Roman" w:eastAsia="Times New Roman" w:hAnsi="Times New Roman" w:cs="Times New Roman"/>
          <w:sz w:val="24"/>
        </w:rPr>
        <w:t>the</w:t>
      </w:r>
      <w:r w:rsidRPr="00171687">
        <w:rPr>
          <w:rFonts w:ascii="Times New Roman" w:eastAsia="Times New Roman" w:hAnsi="Times New Roman" w:cs="Times New Roman"/>
          <w:sz w:val="24"/>
        </w:rPr>
        <w:t xml:space="preserve"> design is acceptable, the following information shall be submitted as part of the pl</w:t>
      </w:r>
      <w:r w:rsidRPr="00576A09">
        <w:rPr>
          <w:rFonts w:ascii="Times New Roman" w:eastAsia="Times New Roman" w:hAnsi="Times New Roman" w:cs="Times New Roman"/>
          <w:sz w:val="24"/>
        </w:rPr>
        <w:t>ans for review</w:t>
      </w:r>
      <w:r w:rsidR="00045FFB" w:rsidRPr="00576A09">
        <w:rPr>
          <w:rFonts w:ascii="Times New Roman" w:eastAsia="Times New Roman" w:hAnsi="Times New Roman" w:cs="Times New Roman"/>
          <w:sz w:val="24"/>
        </w:rPr>
        <w:t>:</w:t>
      </w:r>
    </w:p>
    <w:p w:rsidR="00045FFB" w:rsidRPr="00576A09" w:rsidRDefault="00045FFB" w:rsidP="00045FFB">
      <w:pPr>
        <w:ind w:left="1440"/>
        <w:rPr>
          <w:rFonts w:ascii="Times New Roman" w:eastAsia="Times New Roman" w:hAnsi="Times New Roman" w:cs="Times New Roman"/>
          <w:sz w:val="24"/>
        </w:rPr>
      </w:pPr>
    </w:p>
    <w:p w:rsidR="00045FFB" w:rsidRPr="00576A09" w:rsidRDefault="00F42677" w:rsidP="002334B7">
      <w:pPr>
        <w:numPr>
          <w:ilvl w:val="0"/>
          <w:numId w:val="36"/>
        </w:numPr>
        <w:rPr>
          <w:rFonts w:ascii="Times New Roman" w:eastAsia="Times New Roman" w:hAnsi="Times New Roman" w:cs="Times New Roman"/>
          <w:sz w:val="24"/>
        </w:rPr>
      </w:pPr>
      <w:r w:rsidRPr="00576A09">
        <w:rPr>
          <w:rFonts w:ascii="Times New Roman" w:eastAsia="Times New Roman" w:hAnsi="Times New Roman" w:cs="Times New Roman"/>
          <w:sz w:val="24"/>
        </w:rPr>
        <w:t>r</w:t>
      </w:r>
      <w:r w:rsidR="002334B7" w:rsidRPr="00576A09">
        <w:rPr>
          <w:rFonts w:ascii="Times New Roman" w:eastAsia="Times New Roman" w:hAnsi="Times New Roman" w:cs="Times New Roman"/>
          <w:sz w:val="24"/>
        </w:rPr>
        <w:t>eason for not meeting the minimum separation standard</w:t>
      </w:r>
      <w:r w:rsidR="00AC795B" w:rsidRPr="00576A09">
        <w:rPr>
          <w:rFonts w:ascii="Times New Roman" w:eastAsia="Times New Roman" w:hAnsi="Times New Roman" w:cs="Times New Roman"/>
          <w:sz w:val="24"/>
        </w:rPr>
        <w:t>;</w:t>
      </w:r>
    </w:p>
    <w:p w:rsidR="002334B7" w:rsidRPr="00576A09" w:rsidRDefault="00F42677" w:rsidP="002334B7">
      <w:pPr>
        <w:numPr>
          <w:ilvl w:val="0"/>
          <w:numId w:val="36"/>
        </w:numPr>
        <w:rPr>
          <w:rFonts w:ascii="Times New Roman" w:eastAsia="Times New Roman" w:hAnsi="Times New Roman" w:cs="Times New Roman"/>
          <w:sz w:val="24"/>
        </w:rPr>
      </w:pPr>
      <w:r w:rsidRPr="00576A09">
        <w:rPr>
          <w:rFonts w:ascii="Times New Roman" w:eastAsia="Times New Roman" w:hAnsi="Times New Roman" w:cs="Times New Roman"/>
          <w:sz w:val="24"/>
        </w:rPr>
        <w:t>l</w:t>
      </w:r>
      <w:r w:rsidR="002334B7" w:rsidRPr="00576A09">
        <w:rPr>
          <w:rFonts w:ascii="Times New Roman" w:eastAsia="Times New Roman" w:hAnsi="Times New Roman" w:cs="Times New Roman"/>
          <w:sz w:val="24"/>
        </w:rPr>
        <w:t>ocation where the water and sewer line separation is not being met</w:t>
      </w:r>
      <w:r w:rsidR="00AC795B" w:rsidRPr="00576A09">
        <w:rPr>
          <w:rFonts w:ascii="Times New Roman" w:eastAsia="Times New Roman" w:hAnsi="Times New Roman" w:cs="Times New Roman"/>
          <w:sz w:val="24"/>
        </w:rPr>
        <w:t>;</w:t>
      </w:r>
    </w:p>
    <w:p w:rsidR="002334B7" w:rsidRPr="00576A09" w:rsidRDefault="00F42677" w:rsidP="002334B7">
      <w:pPr>
        <w:numPr>
          <w:ilvl w:val="0"/>
          <w:numId w:val="36"/>
        </w:numPr>
        <w:rPr>
          <w:rFonts w:ascii="Times New Roman" w:eastAsia="Times New Roman" w:hAnsi="Times New Roman" w:cs="Times New Roman"/>
          <w:sz w:val="24"/>
        </w:rPr>
      </w:pPr>
      <w:r w:rsidRPr="00576A09">
        <w:rPr>
          <w:rFonts w:ascii="Times New Roman" w:eastAsia="Times New Roman" w:hAnsi="Times New Roman" w:cs="Times New Roman"/>
          <w:sz w:val="24"/>
        </w:rPr>
        <w:t>h</w:t>
      </w:r>
      <w:r w:rsidR="002334B7" w:rsidRPr="00576A09">
        <w:rPr>
          <w:rFonts w:ascii="Times New Roman" w:eastAsia="Times New Roman" w:hAnsi="Times New Roman" w:cs="Times New Roman"/>
          <w:sz w:val="24"/>
        </w:rPr>
        <w:t>orizontal and vertical clearance that will be achieved</w:t>
      </w:r>
      <w:r w:rsidR="00AC795B" w:rsidRPr="00576A09">
        <w:rPr>
          <w:rFonts w:ascii="Times New Roman" w:eastAsia="Times New Roman" w:hAnsi="Times New Roman" w:cs="Times New Roman"/>
          <w:sz w:val="24"/>
        </w:rPr>
        <w:t>;</w:t>
      </w:r>
    </w:p>
    <w:p w:rsidR="002334B7" w:rsidRPr="009109F8" w:rsidRDefault="00F42677" w:rsidP="002334B7">
      <w:pPr>
        <w:numPr>
          <w:ilvl w:val="0"/>
          <w:numId w:val="36"/>
        </w:numPr>
        <w:rPr>
          <w:rFonts w:ascii="Times New Roman" w:eastAsia="Times New Roman" w:hAnsi="Times New Roman" w:cs="Times New Roman"/>
          <w:sz w:val="24"/>
        </w:rPr>
      </w:pPr>
      <w:r w:rsidRPr="00576A09">
        <w:rPr>
          <w:rFonts w:ascii="Times New Roman" w:eastAsia="Times New Roman" w:hAnsi="Times New Roman" w:cs="Times New Roman"/>
          <w:sz w:val="24"/>
        </w:rPr>
        <w:t>s</w:t>
      </w:r>
      <w:r w:rsidR="002334B7" w:rsidRPr="00576A09">
        <w:rPr>
          <w:rFonts w:ascii="Times New Roman" w:eastAsia="Times New Roman" w:hAnsi="Times New Roman" w:cs="Times New Roman"/>
          <w:sz w:val="24"/>
        </w:rPr>
        <w:t>ewer line information</w:t>
      </w:r>
      <w:r w:rsidR="00270FCB" w:rsidRPr="00576A09">
        <w:rPr>
          <w:rFonts w:ascii="Times New Roman" w:eastAsia="Times New Roman" w:hAnsi="Times New Roman" w:cs="Times New Roman"/>
          <w:sz w:val="24"/>
        </w:rPr>
        <w:t xml:space="preserve"> including pipe material, </w:t>
      </w:r>
      <w:r w:rsidR="00A863B0">
        <w:rPr>
          <w:rFonts w:ascii="Times New Roman" w:eastAsia="Times New Roman" w:hAnsi="Times New Roman" w:cs="Times New Roman"/>
          <w:sz w:val="24"/>
        </w:rPr>
        <w:t xml:space="preserve">condition, </w:t>
      </w:r>
      <w:r w:rsidR="00270FCB" w:rsidRPr="00576A09">
        <w:rPr>
          <w:rFonts w:ascii="Times New Roman" w:eastAsia="Times New Roman" w:hAnsi="Times New Roman" w:cs="Times New Roman"/>
          <w:sz w:val="24"/>
        </w:rPr>
        <w:t xml:space="preserve">size, age, type of joints, thickness or pressure class, </w:t>
      </w:r>
      <w:r w:rsidR="009109F8">
        <w:rPr>
          <w:rFonts w:ascii="Times New Roman" w:eastAsia="Times New Roman" w:hAnsi="Times New Roman" w:cs="Times New Roman"/>
          <w:sz w:val="24"/>
        </w:rPr>
        <w:t>whether</w:t>
      </w:r>
      <w:r w:rsidR="00270FCB" w:rsidRPr="009109F8">
        <w:rPr>
          <w:rFonts w:ascii="Times New Roman" w:eastAsia="Times New Roman" w:hAnsi="Times New Roman" w:cs="Times New Roman"/>
          <w:sz w:val="24"/>
        </w:rPr>
        <w:t xml:space="preserve"> the pipe is pressurized or not</w:t>
      </w:r>
      <w:r w:rsidR="009109F8">
        <w:rPr>
          <w:rFonts w:ascii="Times New Roman" w:eastAsia="Times New Roman" w:hAnsi="Times New Roman" w:cs="Times New Roman"/>
          <w:sz w:val="24"/>
        </w:rPr>
        <w:t>, etc.</w:t>
      </w:r>
      <w:r w:rsidR="00AC795B" w:rsidRPr="009109F8">
        <w:rPr>
          <w:rFonts w:ascii="Times New Roman" w:eastAsia="Times New Roman" w:hAnsi="Times New Roman" w:cs="Times New Roman"/>
          <w:sz w:val="24"/>
        </w:rPr>
        <w:t>;</w:t>
      </w:r>
      <w:r w:rsidR="002334B7" w:rsidRPr="009109F8">
        <w:rPr>
          <w:rFonts w:ascii="Times New Roman" w:eastAsia="Times New Roman" w:hAnsi="Times New Roman" w:cs="Times New Roman"/>
          <w:sz w:val="24"/>
        </w:rPr>
        <w:t xml:space="preserve"> </w:t>
      </w:r>
    </w:p>
    <w:p w:rsidR="002334B7" w:rsidRPr="009109F8" w:rsidRDefault="00F42677" w:rsidP="002334B7">
      <w:pPr>
        <w:numPr>
          <w:ilvl w:val="0"/>
          <w:numId w:val="36"/>
        </w:numPr>
        <w:rPr>
          <w:rFonts w:ascii="Times New Roman" w:eastAsia="Times New Roman" w:hAnsi="Times New Roman" w:cs="Times New Roman"/>
          <w:sz w:val="24"/>
        </w:rPr>
      </w:pPr>
      <w:r w:rsidRPr="00171687">
        <w:rPr>
          <w:rFonts w:ascii="Times New Roman" w:eastAsia="Times New Roman" w:hAnsi="Times New Roman" w:cs="Times New Roman"/>
          <w:sz w:val="24"/>
        </w:rPr>
        <w:t>w</w:t>
      </w:r>
      <w:r w:rsidR="002334B7" w:rsidRPr="00171687">
        <w:rPr>
          <w:rFonts w:ascii="Times New Roman" w:eastAsia="Times New Roman" w:hAnsi="Times New Roman" w:cs="Times New Roman"/>
          <w:sz w:val="24"/>
        </w:rPr>
        <w:t>ater li</w:t>
      </w:r>
      <w:r w:rsidR="002334B7" w:rsidRPr="00576A09">
        <w:rPr>
          <w:rFonts w:ascii="Times New Roman" w:eastAsia="Times New Roman" w:hAnsi="Times New Roman" w:cs="Times New Roman"/>
          <w:sz w:val="24"/>
        </w:rPr>
        <w:t>ne information</w:t>
      </w:r>
      <w:r w:rsidR="00270FCB" w:rsidRPr="00576A09">
        <w:rPr>
          <w:rFonts w:ascii="Times New Roman" w:eastAsia="Times New Roman" w:hAnsi="Times New Roman" w:cs="Times New Roman"/>
          <w:sz w:val="24"/>
        </w:rPr>
        <w:t xml:space="preserve"> including pipe material,</w:t>
      </w:r>
      <w:r w:rsidR="00A863B0">
        <w:rPr>
          <w:rFonts w:ascii="Times New Roman" w:eastAsia="Times New Roman" w:hAnsi="Times New Roman" w:cs="Times New Roman"/>
          <w:sz w:val="24"/>
        </w:rPr>
        <w:t xml:space="preserve"> condition,</w:t>
      </w:r>
      <w:r w:rsidR="00270FCB" w:rsidRPr="00576A09">
        <w:rPr>
          <w:rFonts w:ascii="Times New Roman" w:eastAsia="Times New Roman" w:hAnsi="Times New Roman" w:cs="Times New Roman"/>
          <w:sz w:val="24"/>
        </w:rPr>
        <w:t xml:space="preserve"> size, age, type of joints, thickness or pressure class</w:t>
      </w:r>
      <w:r w:rsidR="009109F8">
        <w:rPr>
          <w:rFonts w:ascii="Times New Roman" w:eastAsia="Times New Roman" w:hAnsi="Times New Roman" w:cs="Times New Roman"/>
          <w:sz w:val="24"/>
        </w:rPr>
        <w:t>, etc.</w:t>
      </w:r>
      <w:r w:rsidR="00AC795B" w:rsidRPr="009109F8">
        <w:rPr>
          <w:rFonts w:ascii="Times New Roman" w:eastAsia="Times New Roman" w:hAnsi="Times New Roman" w:cs="Times New Roman"/>
          <w:sz w:val="24"/>
        </w:rPr>
        <w:t>;</w:t>
      </w:r>
    </w:p>
    <w:p w:rsidR="002334B7" w:rsidRPr="00576A09" w:rsidRDefault="00F42677" w:rsidP="002334B7">
      <w:pPr>
        <w:numPr>
          <w:ilvl w:val="0"/>
          <w:numId w:val="36"/>
        </w:numPr>
        <w:rPr>
          <w:rFonts w:ascii="Times New Roman" w:eastAsia="Times New Roman" w:hAnsi="Times New Roman" w:cs="Times New Roman"/>
          <w:sz w:val="24"/>
        </w:rPr>
      </w:pPr>
      <w:r w:rsidRPr="00171687">
        <w:rPr>
          <w:rFonts w:ascii="Times New Roman" w:eastAsia="Times New Roman" w:hAnsi="Times New Roman" w:cs="Times New Roman"/>
          <w:sz w:val="24"/>
        </w:rPr>
        <w:t xml:space="preserve">ground </w:t>
      </w:r>
      <w:r w:rsidRPr="00576A09">
        <w:rPr>
          <w:rFonts w:ascii="Times New Roman" w:eastAsia="Times New Roman" w:hAnsi="Times New Roman" w:cs="Times New Roman"/>
          <w:sz w:val="24"/>
        </w:rPr>
        <w:t>w</w:t>
      </w:r>
      <w:r w:rsidR="002334B7" w:rsidRPr="00576A09">
        <w:rPr>
          <w:rFonts w:ascii="Times New Roman" w:eastAsia="Times New Roman" w:hAnsi="Times New Roman" w:cs="Times New Roman"/>
          <w:sz w:val="24"/>
        </w:rPr>
        <w:t xml:space="preserve">ater </w:t>
      </w:r>
      <w:r w:rsidR="00270FCB" w:rsidRPr="00576A09">
        <w:rPr>
          <w:rFonts w:ascii="Times New Roman" w:eastAsia="Times New Roman" w:hAnsi="Times New Roman" w:cs="Times New Roman"/>
          <w:sz w:val="24"/>
        </w:rPr>
        <w:t xml:space="preserve">and soil </w:t>
      </w:r>
      <w:r w:rsidR="002334B7" w:rsidRPr="00576A09">
        <w:rPr>
          <w:rFonts w:ascii="Times New Roman" w:eastAsia="Times New Roman" w:hAnsi="Times New Roman" w:cs="Times New Roman"/>
          <w:sz w:val="24"/>
        </w:rPr>
        <w:t>conditions</w:t>
      </w:r>
      <w:r w:rsidR="00114057" w:rsidRPr="00576A09">
        <w:rPr>
          <w:rFonts w:ascii="Times New Roman" w:eastAsia="Times New Roman" w:hAnsi="Times New Roman" w:cs="Times New Roman"/>
          <w:sz w:val="24"/>
        </w:rPr>
        <w:t>; and</w:t>
      </w:r>
      <w:r w:rsidR="00AC795B" w:rsidRPr="00576A09">
        <w:rPr>
          <w:rFonts w:ascii="Times New Roman" w:eastAsia="Times New Roman" w:hAnsi="Times New Roman" w:cs="Times New Roman"/>
          <w:sz w:val="24"/>
        </w:rPr>
        <w:t>,</w:t>
      </w:r>
    </w:p>
    <w:p w:rsidR="002334B7" w:rsidRPr="009109F8" w:rsidRDefault="00F42677" w:rsidP="002334B7">
      <w:pPr>
        <w:numPr>
          <w:ilvl w:val="0"/>
          <w:numId w:val="36"/>
        </w:numPr>
        <w:rPr>
          <w:rFonts w:ascii="Times New Roman" w:eastAsia="Times New Roman" w:hAnsi="Times New Roman" w:cs="Times New Roman"/>
          <w:sz w:val="24"/>
        </w:rPr>
      </w:pPr>
      <w:proofErr w:type="gramStart"/>
      <w:r w:rsidRPr="00576A09">
        <w:rPr>
          <w:rFonts w:ascii="Times New Roman" w:eastAsia="Times New Roman" w:hAnsi="Times New Roman" w:cs="Times New Roman"/>
          <w:sz w:val="24"/>
        </w:rPr>
        <w:t>a</w:t>
      </w:r>
      <w:r w:rsidR="002334B7" w:rsidRPr="00576A09">
        <w:rPr>
          <w:rFonts w:ascii="Times New Roman" w:eastAsia="Times New Roman" w:hAnsi="Times New Roman" w:cs="Times New Roman"/>
          <w:sz w:val="24"/>
        </w:rPr>
        <w:t>ny</w:t>
      </w:r>
      <w:proofErr w:type="gramEnd"/>
      <w:r w:rsidR="002334B7" w:rsidRPr="00576A09">
        <w:rPr>
          <w:rFonts w:ascii="Times New Roman" w:eastAsia="Times New Roman" w:hAnsi="Times New Roman" w:cs="Times New Roman"/>
          <w:sz w:val="24"/>
        </w:rPr>
        <w:t xml:space="preserve"> mitigation efforts</w:t>
      </w:r>
      <w:r w:rsidR="009109F8">
        <w:rPr>
          <w:rFonts w:ascii="Times New Roman" w:eastAsia="Times New Roman" w:hAnsi="Times New Roman" w:cs="Times New Roman"/>
          <w:sz w:val="24"/>
        </w:rPr>
        <w:t>.</w:t>
      </w:r>
    </w:p>
    <w:p w:rsidR="002334B7" w:rsidRPr="00171687" w:rsidRDefault="002334B7" w:rsidP="002334B7">
      <w:pPr>
        <w:ind w:left="2880"/>
        <w:rPr>
          <w:rFonts w:ascii="Times New Roman" w:eastAsia="Times New Roman" w:hAnsi="Times New Roman" w:cs="Times New Roman"/>
          <w:sz w:val="24"/>
        </w:rPr>
      </w:pPr>
    </w:p>
    <w:p w:rsidR="002334B7" w:rsidRPr="009109F8" w:rsidRDefault="002334B7" w:rsidP="00DB75B0">
      <w:pPr>
        <w:numPr>
          <w:ilvl w:val="0"/>
          <w:numId w:val="37"/>
        </w:numPr>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If the basic separation standards </w:t>
      </w:r>
      <w:r w:rsidR="00270FCB" w:rsidRPr="00576A09">
        <w:rPr>
          <w:rFonts w:ascii="Times New Roman" w:eastAsia="Times New Roman" w:hAnsi="Times New Roman" w:cs="Times New Roman"/>
          <w:sz w:val="24"/>
        </w:rPr>
        <w:t xml:space="preserve">as outlined in subsections (a) though (c) above </w:t>
      </w:r>
      <w:r w:rsidRPr="00576A09">
        <w:rPr>
          <w:rFonts w:ascii="Times New Roman" w:eastAsia="Times New Roman" w:hAnsi="Times New Roman" w:cs="Times New Roman"/>
          <w:sz w:val="24"/>
        </w:rPr>
        <w:t>cannot be met, an exception to</w:t>
      </w:r>
      <w:r w:rsidR="00AC795B" w:rsidRPr="00576A09">
        <w:rPr>
          <w:rFonts w:ascii="Times New Roman" w:eastAsia="Times New Roman" w:hAnsi="Times New Roman" w:cs="Times New Roman"/>
          <w:sz w:val="24"/>
        </w:rPr>
        <w:t xml:space="preserve"> the</w:t>
      </w:r>
      <w:r w:rsidRPr="00576A09">
        <w:rPr>
          <w:rFonts w:ascii="Times New Roman" w:eastAsia="Times New Roman" w:hAnsi="Times New Roman" w:cs="Times New Roman"/>
          <w:sz w:val="24"/>
        </w:rPr>
        <w:t xml:space="preserve"> rule can be applied for</w:t>
      </w:r>
      <w:r w:rsidR="009109F8">
        <w:rPr>
          <w:rFonts w:ascii="Times New Roman" w:eastAsia="Times New Roman" w:hAnsi="Times New Roman" w:cs="Times New Roman"/>
          <w:sz w:val="24"/>
        </w:rPr>
        <w:t xml:space="preserve"> with additional mitigation measures to </w:t>
      </w:r>
      <w:r w:rsidR="009109F8" w:rsidRPr="006C36F9">
        <w:rPr>
          <w:rFonts w:ascii="Times New Roman" w:eastAsia="Times New Roman" w:hAnsi="Times New Roman" w:cs="Times New Roman"/>
          <w:sz w:val="24"/>
        </w:rPr>
        <w:t>protect public health</w:t>
      </w:r>
      <w:r w:rsidR="00114057" w:rsidRPr="009109F8">
        <w:rPr>
          <w:rFonts w:ascii="Times New Roman" w:eastAsia="Times New Roman" w:hAnsi="Times New Roman" w:cs="Times New Roman"/>
          <w:sz w:val="24"/>
        </w:rPr>
        <w:t>,</w:t>
      </w:r>
      <w:r w:rsidRPr="009109F8">
        <w:rPr>
          <w:rFonts w:ascii="Times New Roman" w:eastAsia="Times New Roman" w:hAnsi="Times New Roman" w:cs="Times New Roman"/>
          <w:sz w:val="24"/>
        </w:rPr>
        <w:t xml:space="preserve"> in accordance with R309-105-6(2)(b).</w:t>
      </w:r>
    </w:p>
    <w:p w:rsidR="00270FCB" w:rsidRPr="00171687" w:rsidRDefault="00270FCB" w:rsidP="00270FCB">
      <w:pPr>
        <w:rPr>
          <w:rFonts w:ascii="Times New Roman" w:hAnsi="Times New Roman" w:cs="Times New Roman"/>
          <w:b/>
          <w:i/>
          <w:sz w:val="24"/>
        </w:rPr>
      </w:pPr>
    </w:p>
    <w:p w:rsidR="00270FCB" w:rsidRPr="00576A09" w:rsidRDefault="00270FCB" w:rsidP="00270FCB">
      <w:pPr>
        <w:ind w:left="720"/>
        <w:rPr>
          <w:rFonts w:ascii="Times New Roman" w:hAnsi="Times New Roman" w:cs="Times New Roman"/>
          <w:b/>
          <w:i/>
          <w:sz w:val="24"/>
        </w:rPr>
      </w:pPr>
      <w:r w:rsidRPr="00576A09">
        <w:rPr>
          <w:rFonts w:ascii="Times New Roman" w:hAnsi="Times New Roman" w:cs="Times New Roman"/>
          <w:b/>
          <w:i/>
          <w:sz w:val="24"/>
        </w:rPr>
        <w:t>Guidance: Consideration should be given to placing warning tape above the water lines and/ or sewer lines</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29" w:name="_Toc500423190"/>
      <w:r w:rsidRPr="00576A09">
        <w:t>(3)  Special Provisions.</w:t>
      </w:r>
      <w:bookmarkEnd w:id="29"/>
    </w:p>
    <w:p w:rsidR="00290C1D" w:rsidRPr="00576A09" w:rsidRDefault="00290C1D" w:rsidP="00FB05A4">
      <w:pPr>
        <w:tabs>
          <w:tab w:val="left" w:pos="1260"/>
        </w:tabs>
        <w:ind w:left="720"/>
        <w:rPr>
          <w:rFonts w:ascii="Times New Roman" w:eastAsia="Times New Roman" w:hAnsi="Times New Roman" w:cs="Times New Roman"/>
          <w:sz w:val="24"/>
        </w:rPr>
      </w:pPr>
      <w:r w:rsidRPr="00576A09">
        <w:rPr>
          <w:rFonts w:ascii="Times New Roman" w:eastAsia="Times New Roman" w:hAnsi="Times New Roman" w:cs="Times New Roman"/>
          <w:sz w:val="24"/>
        </w:rPr>
        <w:t>The following special provisions apply to all situations:</w:t>
      </w:r>
    </w:p>
    <w:p w:rsidR="003B43C3" w:rsidRPr="00576A09" w:rsidRDefault="003B43C3">
      <w:pPr>
        <w:rPr>
          <w:rFonts w:ascii="Times New Roman" w:eastAsia="Times New Roman" w:hAnsi="Times New Roman" w:cs="Times New Roman"/>
          <w:sz w:val="24"/>
        </w:rPr>
      </w:pPr>
    </w:p>
    <w:p w:rsidR="00290C1D" w:rsidRPr="00576A09" w:rsidRDefault="00FB05A4" w:rsidP="00FB05A4">
      <w:pPr>
        <w:numPr>
          <w:ilvl w:val="0"/>
          <w:numId w:val="11"/>
        </w:numPr>
        <w:tabs>
          <w:tab w:val="left" w:pos="171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The basic separation standards are applicable under normal conditions for sewage collection lines and water distribution mains.  More stringent requirements may be necessary if conditions such as high groundwater exist.</w:t>
      </w:r>
    </w:p>
    <w:p w:rsidR="003B43C3" w:rsidRPr="00576A09" w:rsidRDefault="003B43C3" w:rsidP="00FB05A4">
      <w:pPr>
        <w:tabs>
          <w:tab w:val="left" w:pos="1710"/>
        </w:tabs>
        <w:ind w:left="1440"/>
        <w:rPr>
          <w:rFonts w:ascii="Times New Roman" w:eastAsia="Times New Roman" w:hAnsi="Times New Roman" w:cs="Times New Roman"/>
          <w:sz w:val="24"/>
        </w:rPr>
      </w:pPr>
    </w:p>
    <w:p w:rsidR="00290C1D" w:rsidRPr="00576A09" w:rsidRDefault="00FB05A4" w:rsidP="00FB05A4">
      <w:pPr>
        <w:numPr>
          <w:ilvl w:val="0"/>
          <w:numId w:val="11"/>
        </w:numPr>
        <w:tabs>
          <w:tab w:val="left" w:pos="171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C55D87" w:rsidRPr="00576A09">
        <w:rPr>
          <w:rFonts w:ascii="Times New Roman" w:eastAsia="Times New Roman" w:hAnsi="Times New Roman" w:cs="Times New Roman"/>
          <w:sz w:val="24"/>
        </w:rPr>
        <w:t>All water transmission lines that may become unpressurized shall not be installed within 2</w:t>
      </w:r>
      <w:r w:rsidR="00114057" w:rsidRPr="00576A09">
        <w:rPr>
          <w:rFonts w:ascii="Times New Roman" w:eastAsia="Times New Roman" w:hAnsi="Times New Roman" w:cs="Times New Roman"/>
          <w:sz w:val="24"/>
        </w:rPr>
        <w:t>0</w:t>
      </w:r>
      <w:r w:rsidR="00C55D87" w:rsidRPr="00576A09">
        <w:rPr>
          <w:rFonts w:ascii="Times New Roman" w:eastAsia="Times New Roman" w:hAnsi="Times New Roman" w:cs="Times New Roman"/>
          <w:sz w:val="24"/>
        </w:rPr>
        <w:t xml:space="preserve"> feet of sewer lines.</w:t>
      </w:r>
    </w:p>
    <w:p w:rsidR="003B43C3" w:rsidRPr="00576A09" w:rsidRDefault="003B43C3" w:rsidP="00FB05A4">
      <w:pPr>
        <w:tabs>
          <w:tab w:val="left" w:pos="1710"/>
        </w:tabs>
        <w:ind w:left="1440"/>
        <w:rPr>
          <w:rFonts w:ascii="Times New Roman" w:eastAsia="Times New Roman" w:hAnsi="Times New Roman" w:cs="Times New Roman"/>
          <w:sz w:val="24"/>
        </w:rPr>
      </w:pPr>
    </w:p>
    <w:p w:rsidR="00290C1D" w:rsidRPr="00576A09" w:rsidRDefault="00FB05A4" w:rsidP="00FB05A4">
      <w:pPr>
        <w:numPr>
          <w:ilvl w:val="0"/>
          <w:numId w:val="11"/>
        </w:numPr>
        <w:tabs>
          <w:tab w:val="left" w:pos="171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In the installation of water mains or sewer lines, measures shall be taken to prevent or minimize disturbances of the existing line.</w:t>
      </w:r>
    </w:p>
    <w:p w:rsidR="003B43C3" w:rsidRPr="00576A09" w:rsidRDefault="003B43C3" w:rsidP="00FB05A4">
      <w:pPr>
        <w:tabs>
          <w:tab w:val="left" w:pos="1710"/>
        </w:tabs>
        <w:ind w:left="1440"/>
        <w:rPr>
          <w:rFonts w:ascii="Times New Roman" w:eastAsia="Times New Roman" w:hAnsi="Times New Roman" w:cs="Times New Roman"/>
          <w:sz w:val="24"/>
        </w:rPr>
      </w:pPr>
    </w:p>
    <w:p w:rsidR="00290C1D" w:rsidRPr="009109F8" w:rsidRDefault="00FB05A4" w:rsidP="00FB05A4">
      <w:pPr>
        <w:numPr>
          <w:ilvl w:val="0"/>
          <w:numId w:val="11"/>
        </w:numPr>
        <w:tabs>
          <w:tab w:val="left" w:pos="171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Special consideration shall be given to the selection of pipe materials if corrosive conditions are likely to exist</w:t>
      </w:r>
      <w:r w:rsidR="00114057" w:rsidRPr="00576A09">
        <w:rPr>
          <w:rFonts w:ascii="Times New Roman" w:eastAsia="Times New Roman" w:hAnsi="Times New Roman" w:cs="Times New Roman"/>
          <w:sz w:val="24"/>
        </w:rPr>
        <w:t xml:space="preserve"> </w:t>
      </w:r>
      <w:r w:rsidR="002602FA" w:rsidRPr="00CD28CD">
        <w:rPr>
          <w:rFonts w:ascii="Times New Roman" w:eastAsia="Times New Roman" w:hAnsi="Times New Roman" w:cs="Times New Roman"/>
          <w:sz w:val="24"/>
        </w:rPr>
        <w:t xml:space="preserve">or </w:t>
      </w:r>
      <w:r w:rsidR="00114057" w:rsidRPr="00CD28CD">
        <w:rPr>
          <w:rFonts w:ascii="Times New Roman" w:eastAsia="Times New Roman" w:hAnsi="Times New Roman" w:cs="Times New Roman"/>
          <w:sz w:val="24"/>
        </w:rPr>
        <w:t>where the minimum separation distances cannot be met</w:t>
      </w:r>
      <w:r w:rsidR="00290C1D" w:rsidRPr="009109F8">
        <w:rPr>
          <w:rFonts w:ascii="Times New Roman" w:eastAsia="Times New Roman" w:hAnsi="Times New Roman" w:cs="Times New Roman"/>
          <w:sz w:val="24"/>
        </w:rPr>
        <w:t>.  These conditions may be due to soil type</w:t>
      </w:r>
      <w:r w:rsidR="00153D56" w:rsidRPr="009109F8">
        <w:rPr>
          <w:rFonts w:ascii="Times New Roman" w:eastAsia="Times New Roman" w:hAnsi="Times New Roman" w:cs="Times New Roman"/>
          <w:sz w:val="24"/>
        </w:rPr>
        <w:t>, groundwater,</w:t>
      </w:r>
      <w:r w:rsidR="00290C1D" w:rsidRPr="009109F8">
        <w:rPr>
          <w:rFonts w:ascii="Times New Roman" w:eastAsia="Times New Roman" w:hAnsi="Times New Roman" w:cs="Times New Roman"/>
          <w:sz w:val="24"/>
        </w:rPr>
        <w:t xml:space="preserve"> and/or the nature of the fluid conveyed in the conduit, such as a septic sewage which produces corrosive hydrogen sulfide</w:t>
      </w:r>
    </w:p>
    <w:p w:rsidR="003B43C3" w:rsidRPr="00171687" w:rsidRDefault="003B43C3" w:rsidP="00FB05A4">
      <w:pPr>
        <w:tabs>
          <w:tab w:val="left" w:pos="1710"/>
        </w:tabs>
        <w:ind w:left="1440"/>
        <w:rPr>
          <w:rFonts w:ascii="Times New Roman" w:eastAsia="Times New Roman" w:hAnsi="Times New Roman" w:cs="Times New Roman"/>
          <w:sz w:val="24"/>
        </w:rPr>
      </w:pPr>
    </w:p>
    <w:p w:rsidR="00290C1D" w:rsidRPr="00576A09" w:rsidRDefault="00290C1D" w:rsidP="00FB05A4">
      <w:pPr>
        <w:numPr>
          <w:ilvl w:val="0"/>
          <w:numId w:val="11"/>
        </w:numPr>
        <w:tabs>
          <w:tab w:val="left" w:pos="180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Sewer Force Mains</w:t>
      </w:r>
    </w:p>
    <w:p w:rsidR="003B43C3" w:rsidRPr="00576A09" w:rsidRDefault="003B43C3">
      <w:pPr>
        <w:rPr>
          <w:rFonts w:ascii="Times New Roman" w:eastAsia="Times New Roman" w:hAnsi="Times New Roman" w:cs="Times New Roman"/>
          <w:sz w:val="24"/>
        </w:rPr>
      </w:pPr>
    </w:p>
    <w:p w:rsidR="00290C1D" w:rsidRPr="00576A09" w:rsidRDefault="00153D56" w:rsidP="00FB05A4">
      <w:pPr>
        <w:spacing w:after="120"/>
        <w:ind w:left="2160"/>
        <w:rPr>
          <w:rFonts w:ascii="Times New Roman" w:eastAsia="Times New Roman" w:hAnsi="Times New Roman" w:cs="Times New Roman"/>
          <w:sz w:val="24"/>
        </w:rPr>
      </w:pPr>
      <w:r w:rsidRPr="00576A09" w:rsidDel="00153D56">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 xml:space="preserve">(i)  When a new sewer force main crosses under an existing water main, </w:t>
      </w:r>
      <w:r w:rsidR="00290C1D" w:rsidRPr="00576A09">
        <w:rPr>
          <w:rFonts w:ascii="Times New Roman" w:eastAsia="Times New Roman" w:hAnsi="Times New Roman" w:cs="Times New Roman"/>
          <w:sz w:val="24"/>
        </w:rPr>
        <w:lastRenderedPageBreak/>
        <w:t xml:space="preserve">all portions of the sewer force main within </w:t>
      </w:r>
      <w:r w:rsidR="00114057" w:rsidRPr="00576A09">
        <w:rPr>
          <w:rFonts w:ascii="Times New Roman" w:eastAsia="Times New Roman" w:hAnsi="Times New Roman" w:cs="Times New Roman"/>
          <w:sz w:val="24"/>
        </w:rPr>
        <w:t xml:space="preserve">10 </w:t>
      </w:r>
      <w:r w:rsidR="00290C1D" w:rsidRPr="00576A09">
        <w:rPr>
          <w:rFonts w:ascii="Times New Roman" w:eastAsia="Times New Roman" w:hAnsi="Times New Roman" w:cs="Times New Roman"/>
          <w:sz w:val="24"/>
        </w:rPr>
        <w:t>feet (horizontally) of the water main shall be enclosed in a continuous sleeve.</w:t>
      </w:r>
    </w:p>
    <w:p w:rsidR="00290C1D" w:rsidRPr="00576A09" w:rsidRDefault="00290C1D" w:rsidP="00FB05A4">
      <w:pPr>
        <w:spacing w:after="120"/>
        <w:ind w:left="2160"/>
        <w:rPr>
          <w:sz w:val="24"/>
        </w:rPr>
      </w:pPr>
      <w:r w:rsidRPr="00576A09">
        <w:rPr>
          <w:rFonts w:ascii="Times New Roman" w:eastAsia="Times New Roman" w:hAnsi="Times New Roman" w:cs="Times New Roman"/>
          <w:sz w:val="24"/>
        </w:rPr>
        <w:t>(i</w:t>
      </w:r>
      <w:r w:rsidR="00DB75B0" w:rsidRPr="00576A09">
        <w:rPr>
          <w:rFonts w:ascii="Times New Roman" w:eastAsia="Times New Roman" w:hAnsi="Times New Roman" w:cs="Times New Roman"/>
          <w:sz w:val="24"/>
        </w:rPr>
        <w:t>i</w:t>
      </w:r>
      <w:r w:rsidRPr="00576A09">
        <w:rPr>
          <w:rFonts w:ascii="Times New Roman" w:eastAsia="Times New Roman" w:hAnsi="Times New Roman" w:cs="Times New Roman"/>
          <w:sz w:val="24"/>
        </w:rPr>
        <w:t>)  When a new water main crosses over an existing sewer force main, the water main shall be constructed of pipe materials with a minimum rated working pressure of 200 psi or equivalent pressure rating.</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30" w:name="_Toc500423191"/>
      <w:r w:rsidRPr="00576A09">
        <w:t>(4)  Water Service Laterals Crossing Sewer Mains and Laterals.</w:t>
      </w:r>
      <w:bookmarkEnd w:id="30"/>
    </w:p>
    <w:p w:rsidR="00290C1D" w:rsidRPr="00576A09" w:rsidRDefault="00290C1D" w:rsidP="00FB05A4">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Water service laterals shall conform to all requirements given herein for the separation of water and sewer lines.</w:t>
      </w:r>
    </w:p>
    <w:p w:rsidR="00290C1D" w:rsidRPr="00576A09" w:rsidRDefault="00290C1D"/>
    <w:p w:rsidR="00290C1D" w:rsidRPr="00576A09" w:rsidRDefault="00290C1D" w:rsidP="00FB05A4">
      <w:pPr>
        <w:pStyle w:val="Heading2"/>
        <w:numPr>
          <w:ilvl w:val="0"/>
          <w:numId w:val="0"/>
        </w:numPr>
      </w:pPr>
      <w:bookmarkStart w:id="31" w:name="_Toc500423192"/>
      <w:proofErr w:type="gramStart"/>
      <w:r w:rsidRPr="00576A09">
        <w:t>R309-550-8.</w:t>
      </w:r>
      <w:proofErr w:type="gramEnd"/>
      <w:r w:rsidRPr="00576A09">
        <w:t xml:space="preserve">  </w:t>
      </w:r>
      <w:proofErr w:type="gramStart"/>
      <w:r w:rsidRPr="00576A09">
        <w:t>Installation of Water Mains.</w:t>
      </w:r>
      <w:bookmarkEnd w:id="31"/>
      <w:proofErr w:type="gramEnd"/>
    </w:p>
    <w:p w:rsidR="00290C1D" w:rsidRPr="00576A09" w:rsidRDefault="00290C1D" w:rsidP="00FB05A4">
      <w:pPr>
        <w:pStyle w:val="Heading3"/>
        <w:numPr>
          <w:ilvl w:val="2"/>
          <w:numId w:val="2"/>
        </w:numPr>
        <w:tabs>
          <w:tab w:val="clear" w:pos="720"/>
        </w:tabs>
        <w:ind w:firstLine="0"/>
        <w:rPr>
          <w:rFonts w:ascii="Times New Roman" w:eastAsia="Times New Roman" w:hAnsi="Times New Roman" w:cs="Times New Roman"/>
        </w:rPr>
      </w:pPr>
      <w:bookmarkStart w:id="32" w:name="_Toc500423193"/>
      <w:r w:rsidRPr="00576A09">
        <w:t>(1)  Standards.</w:t>
      </w:r>
      <w:bookmarkEnd w:id="32"/>
    </w:p>
    <w:p w:rsidR="00290C1D" w:rsidRPr="00171687" w:rsidRDefault="00290C1D" w:rsidP="00171687">
      <w:pPr>
        <w:tabs>
          <w:tab w:val="left" w:pos="1710"/>
        </w:tabs>
        <w:ind w:left="720"/>
        <w:rPr>
          <w:rFonts w:ascii="Times New Roman" w:eastAsia="Times New Roman" w:hAnsi="Times New Roman" w:cs="Times New Roman"/>
          <w:sz w:val="24"/>
        </w:rPr>
      </w:pPr>
      <w:r w:rsidRPr="00171687">
        <w:rPr>
          <w:rFonts w:ascii="Times New Roman" w:eastAsia="Times New Roman" w:hAnsi="Times New Roman" w:cs="Times New Roman"/>
          <w:sz w:val="24"/>
        </w:rPr>
        <w:t xml:space="preserve">The specifications shall incorporate the provisions of the manufacturer's recommended installation procedures or the following </w:t>
      </w:r>
      <w:r w:rsidR="00832EC8" w:rsidRPr="00171687">
        <w:rPr>
          <w:rFonts w:ascii="Times New Roman" w:eastAsia="Times New Roman" w:hAnsi="Times New Roman" w:cs="Times New Roman"/>
          <w:sz w:val="24"/>
        </w:rPr>
        <w:t xml:space="preserve">applicable </w:t>
      </w:r>
      <w:r w:rsidRPr="00171687">
        <w:rPr>
          <w:rFonts w:ascii="Times New Roman" w:eastAsia="Times New Roman" w:hAnsi="Times New Roman" w:cs="Times New Roman"/>
          <w:sz w:val="24"/>
        </w:rPr>
        <w:t>standards:</w:t>
      </w:r>
    </w:p>
    <w:p w:rsidR="00D611E5" w:rsidRPr="00171687" w:rsidRDefault="00D611E5" w:rsidP="00D611E5">
      <w:pPr>
        <w:ind w:left="1095"/>
        <w:rPr>
          <w:rFonts w:ascii="Times New Roman" w:eastAsia="Times New Roman" w:hAnsi="Times New Roman" w:cs="Times New Roman"/>
          <w:sz w:val="24"/>
        </w:rPr>
      </w:pPr>
    </w:p>
    <w:p w:rsidR="00290C1D" w:rsidRPr="00576A09" w:rsidRDefault="00290C1D" w:rsidP="00171687">
      <w:pPr>
        <w:spacing w:after="120"/>
        <w:ind w:left="1260"/>
        <w:rPr>
          <w:rFonts w:ascii="Times New Roman" w:eastAsia="Times New Roman" w:hAnsi="Times New Roman" w:cs="Times New Roman"/>
          <w:sz w:val="24"/>
        </w:rPr>
      </w:pPr>
      <w:r w:rsidRPr="00171687">
        <w:rPr>
          <w:rFonts w:ascii="Times New Roman" w:eastAsia="Times New Roman" w:hAnsi="Times New Roman" w:cs="Times New Roman"/>
          <w:sz w:val="24"/>
        </w:rPr>
        <w:t>(</w:t>
      </w:r>
      <w:r w:rsidR="00171687">
        <w:rPr>
          <w:rFonts w:ascii="Times New Roman" w:eastAsia="Times New Roman" w:hAnsi="Times New Roman" w:cs="Times New Roman"/>
          <w:sz w:val="24"/>
        </w:rPr>
        <w:t>a</w:t>
      </w:r>
      <w:r w:rsidRPr="00171687">
        <w:rPr>
          <w:rFonts w:ascii="Times New Roman" w:eastAsia="Times New Roman" w:hAnsi="Times New Roman" w:cs="Times New Roman"/>
          <w:sz w:val="24"/>
        </w:rPr>
        <w:t xml:space="preserve">)  </w:t>
      </w:r>
      <w:r w:rsidR="00832EC8" w:rsidRPr="00171687">
        <w:rPr>
          <w:rFonts w:ascii="Times New Roman" w:eastAsia="Times New Roman" w:hAnsi="Times New Roman" w:cs="Times New Roman"/>
          <w:sz w:val="24"/>
        </w:rPr>
        <w:t xml:space="preserve">For ductile iron pipe, </w:t>
      </w:r>
      <w:r w:rsidRPr="00171687">
        <w:rPr>
          <w:rFonts w:ascii="Times New Roman" w:eastAsia="Times New Roman" w:hAnsi="Times New Roman" w:cs="Times New Roman"/>
          <w:sz w:val="24"/>
        </w:rPr>
        <w:t>AWWA Standard C600-</w:t>
      </w:r>
      <w:r w:rsidR="00E9699B" w:rsidRPr="00171687">
        <w:rPr>
          <w:rFonts w:ascii="Times New Roman" w:eastAsia="Times New Roman" w:hAnsi="Times New Roman" w:cs="Times New Roman"/>
          <w:sz w:val="24"/>
        </w:rPr>
        <w:t>10</w:t>
      </w:r>
      <w:r w:rsidRPr="00171687">
        <w:rPr>
          <w:rFonts w:ascii="Times New Roman" w:eastAsia="Times New Roman" w:hAnsi="Times New Roman" w:cs="Times New Roman"/>
          <w:sz w:val="24"/>
        </w:rPr>
        <w:t>, Installation of Ductile Iron Water Mains and Their Appurtenances</w:t>
      </w:r>
      <w:r w:rsidR="00114057" w:rsidRPr="00576A09">
        <w:rPr>
          <w:rFonts w:ascii="Times New Roman" w:eastAsia="Times New Roman" w:hAnsi="Times New Roman" w:cs="Times New Roman"/>
          <w:sz w:val="24"/>
        </w:rPr>
        <w:t>;</w:t>
      </w:r>
    </w:p>
    <w:p w:rsidR="00290C1D" w:rsidRPr="00171687" w:rsidRDefault="00290C1D" w:rsidP="00171687">
      <w:pPr>
        <w:spacing w:after="120"/>
        <w:ind w:left="1260"/>
        <w:rPr>
          <w:rFonts w:ascii="Times New Roman" w:eastAsia="Times New Roman" w:hAnsi="Times New Roman" w:cs="Times New Roman"/>
          <w:sz w:val="24"/>
        </w:rPr>
      </w:pPr>
      <w:r w:rsidRPr="00171687">
        <w:rPr>
          <w:rFonts w:ascii="Times New Roman" w:eastAsia="Times New Roman" w:hAnsi="Times New Roman" w:cs="Times New Roman"/>
          <w:sz w:val="24"/>
        </w:rPr>
        <w:t>(</w:t>
      </w:r>
      <w:r w:rsidR="00171687">
        <w:rPr>
          <w:rFonts w:ascii="Times New Roman" w:eastAsia="Times New Roman" w:hAnsi="Times New Roman" w:cs="Times New Roman"/>
          <w:sz w:val="24"/>
        </w:rPr>
        <w:t>b</w:t>
      </w:r>
      <w:r w:rsidRPr="00171687">
        <w:rPr>
          <w:rFonts w:ascii="Times New Roman" w:eastAsia="Times New Roman" w:hAnsi="Times New Roman" w:cs="Times New Roman"/>
          <w:sz w:val="24"/>
        </w:rPr>
        <w:t xml:space="preserve">)  </w:t>
      </w:r>
      <w:r w:rsidR="00832EC8" w:rsidRPr="00171687">
        <w:rPr>
          <w:rFonts w:ascii="Times New Roman" w:eastAsia="Times New Roman" w:hAnsi="Times New Roman" w:cs="Times New Roman"/>
          <w:sz w:val="24"/>
        </w:rPr>
        <w:t xml:space="preserve">For PVC pipe, </w:t>
      </w:r>
      <w:r w:rsidRPr="00171687">
        <w:rPr>
          <w:rFonts w:ascii="Times New Roman" w:eastAsia="Times New Roman" w:hAnsi="Times New Roman" w:cs="Times New Roman"/>
          <w:sz w:val="24"/>
        </w:rPr>
        <w:t>ASTM D2774, Recommended Practice for Underground Installation of Thermoplastic Pressure Piping and PVC Pipe</w:t>
      </w:r>
      <w:r w:rsidR="00832EC8" w:rsidRPr="00171687">
        <w:rPr>
          <w:rFonts w:ascii="Times New Roman" w:eastAsia="Times New Roman" w:hAnsi="Times New Roman" w:cs="Times New Roman"/>
          <w:sz w:val="24"/>
        </w:rPr>
        <w:t xml:space="preserve"> and AWWA Manual of Practice M23, 200</w:t>
      </w:r>
      <w:r w:rsidR="00E9699B" w:rsidRPr="00171687">
        <w:rPr>
          <w:rFonts w:ascii="Times New Roman" w:eastAsia="Times New Roman" w:hAnsi="Times New Roman" w:cs="Times New Roman"/>
          <w:sz w:val="24"/>
        </w:rPr>
        <w:t>3</w:t>
      </w:r>
      <w:r w:rsidR="00114057" w:rsidRPr="00171687">
        <w:rPr>
          <w:rFonts w:ascii="Times New Roman" w:eastAsia="Times New Roman" w:hAnsi="Times New Roman" w:cs="Times New Roman"/>
          <w:sz w:val="24"/>
        </w:rPr>
        <w:t xml:space="preserve">; </w:t>
      </w:r>
    </w:p>
    <w:p w:rsidR="00832EC8" w:rsidRPr="00171687" w:rsidRDefault="00171687" w:rsidP="00171687">
      <w:pPr>
        <w:spacing w:after="120"/>
        <w:ind w:left="1260"/>
        <w:rPr>
          <w:rFonts w:ascii="Times New Roman" w:eastAsia="Times New Roman" w:hAnsi="Times New Roman" w:cs="Times New Roman"/>
          <w:sz w:val="24"/>
        </w:rPr>
      </w:pPr>
      <w:r w:rsidRPr="00171687">
        <w:rPr>
          <w:rFonts w:ascii="Times New Roman" w:eastAsia="Times New Roman" w:hAnsi="Times New Roman" w:cs="Times New Roman"/>
          <w:sz w:val="24"/>
        </w:rPr>
        <w:t>(</w:t>
      </w:r>
      <w:r>
        <w:rPr>
          <w:rFonts w:ascii="Times New Roman" w:eastAsia="Times New Roman" w:hAnsi="Times New Roman" w:cs="Times New Roman"/>
          <w:sz w:val="24"/>
        </w:rPr>
        <w:t>c</w:t>
      </w:r>
      <w:r w:rsidR="00832EC8" w:rsidRPr="00171687">
        <w:rPr>
          <w:rFonts w:ascii="Times New Roman" w:eastAsia="Times New Roman" w:hAnsi="Times New Roman" w:cs="Times New Roman"/>
          <w:sz w:val="24"/>
        </w:rPr>
        <w:t>) For HDPE pipe, ASTM D2774, Recommended Practice for Underground Installation of Thermoplastic Pressure Piping and AWWA Manual of Practice M55, 2006</w:t>
      </w:r>
      <w:r w:rsidR="00114057" w:rsidRPr="00171687">
        <w:rPr>
          <w:rFonts w:ascii="Times New Roman" w:eastAsia="Times New Roman" w:hAnsi="Times New Roman" w:cs="Times New Roman"/>
          <w:sz w:val="24"/>
        </w:rPr>
        <w:t>; and</w:t>
      </w:r>
    </w:p>
    <w:p w:rsidR="00114057" w:rsidRPr="00576A09" w:rsidRDefault="00171687" w:rsidP="00171687">
      <w:pPr>
        <w:spacing w:after="120"/>
        <w:ind w:left="1260"/>
        <w:rPr>
          <w:rFonts w:ascii="Times New Roman" w:eastAsia="Times New Roman" w:hAnsi="Times New Roman" w:cs="Times New Roman"/>
          <w:sz w:val="24"/>
        </w:rPr>
      </w:pPr>
      <w:r w:rsidRPr="00171687">
        <w:rPr>
          <w:rFonts w:ascii="Times New Roman" w:eastAsia="Times New Roman" w:hAnsi="Times New Roman" w:cs="Times New Roman"/>
          <w:sz w:val="24"/>
        </w:rPr>
        <w:t>(</w:t>
      </w:r>
      <w:r>
        <w:rPr>
          <w:rFonts w:ascii="Times New Roman" w:eastAsia="Times New Roman" w:hAnsi="Times New Roman" w:cs="Times New Roman"/>
          <w:sz w:val="24"/>
        </w:rPr>
        <w:t>d</w:t>
      </w:r>
      <w:r w:rsidR="00114057" w:rsidRPr="00171687">
        <w:rPr>
          <w:rFonts w:ascii="Times New Roman" w:eastAsia="Times New Roman" w:hAnsi="Times New Roman" w:cs="Times New Roman"/>
          <w:sz w:val="24"/>
        </w:rPr>
        <w:t>) For Steel pipe, AWWA Standard C604-11, Installation of Buried Steel Water Pipe- 4 inch and Larger</w:t>
      </w:r>
    </w:p>
    <w:p w:rsidR="00B144B2" w:rsidRPr="00576A09" w:rsidRDefault="00B144B2" w:rsidP="00A638C5">
      <w:pPr>
        <w:pStyle w:val="Heading3"/>
        <w:numPr>
          <w:ilvl w:val="0"/>
          <w:numId w:val="0"/>
        </w:numPr>
        <w:ind w:left="1008"/>
        <w:rPr>
          <w:rFonts w:ascii="Times New Roman" w:eastAsia="Times New Roman" w:hAnsi="Times New Roman" w:cs="Times New Roman"/>
          <w:i/>
          <w:sz w:val="24"/>
        </w:rPr>
      </w:pPr>
      <w:bookmarkStart w:id="33" w:name="_Toc500423194"/>
      <w:r w:rsidRPr="00576A09">
        <w:rPr>
          <w:rFonts w:ascii="Times New Roman" w:eastAsia="Times New Roman" w:hAnsi="Times New Roman" w:cs="Times New Roman"/>
          <w:i/>
          <w:sz w:val="24"/>
        </w:rPr>
        <w:t>Guidance: Consideration should be given to placing tracer wire on plastic pipe to permit location of the pipe by available detection equipment.</w:t>
      </w:r>
      <w:bookmarkEnd w:id="33"/>
    </w:p>
    <w:p w:rsidR="00290C1D" w:rsidRPr="00576A09" w:rsidRDefault="00290C1D" w:rsidP="00FB05A4">
      <w:pPr>
        <w:pStyle w:val="Heading3"/>
        <w:numPr>
          <w:ilvl w:val="2"/>
          <w:numId w:val="2"/>
        </w:numPr>
        <w:tabs>
          <w:tab w:val="clear" w:pos="720"/>
        </w:tabs>
        <w:ind w:firstLine="0"/>
        <w:rPr>
          <w:rFonts w:ascii="Times New Roman" w:eastAsia="Times New Roman" w:hAnsi="Times New Roman" w:cs="Times New Roman"/>
        </w:rPr>
      </w:pPr>
      <w:bookmarkStart w:id="34" w:name="_Toc500423195"/>
      <w:r w:rsidRPr="00576A09">
        <w:t>(2)  Bedding.</w:t>
      </w:r>
      <w:bookmarkEnd w:id="34"/>
    </w:p>
    <w:p w:rsidR="00290C1D" w:rsidRPr="00576A09" w:rsidRDefault="00290C1D" w:rsidP="00FB05A4">
      <w:pPr>
        <w:ind w:left="720" w:firstLine="7"/>
        <w:rPr>
          <w:sz w:val="24"/>
        </w:rPr>
      </w:pPr>
      <w:proofErr w:type="gramStart"/>
      <w:r w:rsidRPr="00576A09">
        <w:rPr>
          <w:rFonts w:ascii="Times New Roman" w:eastAsia="Times New Roman" w:hAnsi="Times New Roman" w:cs="Times New Roman"/>
          <w:sz w:val="24"/>
        </w:rPr>
        <w:t>A continuous</w:t>
      </w:r>
      <w:proofErr w:type="gramEnd"/>
      <w:r w:rsidRPr="00576A09">
        <w:rPr>
          <w:rFonts w:ascii="Times New Roman" w:eastAsia="Times New Roman" w:hAnsi="Times New Roman" w:cs="Times New Roman"/>
          <w:sz w:val="24"/>
        </w:rPr>
        <w:t xml:space="preserve"> and uniform bedding shall be provided in the trench for all buried pipe.  Stones larger than the backfill materials described below shall be removed for a depth of at least </w:t>
      </w:r>
      <w:r w:rsidR="00AC795B" w:rsidRPr="00576A09">
        <w:rPr>
          <w:rFonts w:ascii="Times New Roman" w:eastAsia="Times New Roman" w:hAnsi="Times New Roman" w:cs="Times New Roman"/>
          <w:sz w:val="24"/>
        </w:rPr>
        <w:t xml:space="preserve">6 </w:t>
      </w:r>
      <w:r w:rsidRPr="00576A09">
        <w:rPr>
          <w:rFonts w:ascii="Times New Roman" w:eastAsia="Times New Roman" w:hAnsi="Times New Roman" w:cs="Times New Roman"/>
          <w:sz w:val="24"/>
        </w:rPr>
        <w:t>inches below the bottom of the pipe.</w:t>
      </w:r>
    </w:p>
    <w:p w:rsidR="00290C1D" w:rsidRPr="00576A09" w:rsidRDefault="00290C1D" w:rsidP="00FB05A4">
      <w:pPr>
        <w:pStyle w:val="Heading3"/>
        <w:numPr>
          <w:ilvl w:val="2"/>
          <w:numId w:val="2"/>
        </w:numPr>
        <w:tabs>
          <w:tab w:val="clear" w:pos="720"/>
        </w:tabs>
        <w:ind w:firstLine="0"/>
      </w:pPr>
      <w:bookmarkStart w:id="35" w:name="_Toc500423196"/>
      <w:r w:rsidRPr="00576A09">
        <w:t>(3)  Backfill.</w:t>
      </w:r>
      <w:bookmarkEnd w:id="35"/>
    </w:p>
    <w:p w:rsidR="00290C1D" w:rsidRPr="00576A09" w:rsidRDefault="00290C1D" w:rsidP="00FB05A4">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Backfill material shall be tamped in layers around the pipe and to a sufficient height above the pipe to adequately support and protect the pipe.  The material and backfill zones shall be as specified by the standards referenced in Subsection (1), above.  As a minimum:</w:t>
      </w:r>
    </w:p>
    <w:p w:rsidR="00D611E5" w:rsidRPr="00576A09" w:rsidRDefault="00D611E5">
      <w:pPr>
        <w:rPr>
          <w:rFonts w:ascii="Times New Roman" w:eastAsia="Times New Roman" w:hAnsi="Times New Roman" w:cs="Times New Roman"/>
          <w:sz w:val="24"/>
        </w:rPr>
      </w:pPr>
    </w:p>
    <w:p w:rsidR="00290C1D" w:rsidRPr="00576A09" w:rsidRDefault="00114057" w:rsidP="001E0EE3">
      <w:pPr>
        <w:numPr>
          <w:ilvl w:val="0"/>
          <w:numId w:val="13"/>
        </w:numPr>
        <w:tabs>
          <w:tab w:val="left" w:pos="189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lastRenderedPageBreak/>
        <w:t>f</w:t>
      </w:r>
      <w:r w:rsidR="00290C1D" w:rsidRPr="00576A09">
        <w:rPr>
          <w:rFonts w:ascii="Times New Roman" w:eastAsia="Times New Roman" w:hAnsi="Times New Roman" w:cs="Times New Roman"/>
          <w:sz w:val="24"/>
        </w:rPr>
        <w:t>or plastic pipe, backfill material with a maximum particle size of 3/4 inch shall be used to surround the pipe</w:t>
      </w:r>
      <w:r w:rsidRPr="00576A09">
        <w:rPr>
          <w:rFonts w:ascii="Times New Roman" w:eastAsia="Times New Roman" w:hAnsi="Times New Roman" w:cs="Times New Roman"/>
          <w:sz w:val="24"/>
        </w:rPr>
        <w:t>; and</w:t>
      </w:r>
    </w:p>
    <w:p w:rsidR="00D611E5" w:rsidRPr="00576A09" w:rsidRDefault="00D611E5" w:rsidP="00FB05A4">
      <w:pPr>
        <w:ind w:left="1440"/>
        <w:rPr>
          <w:rFonts w:ascii="Times New Roman" w:eastAsia="Times New Roman" w:hAnsi="Times New Roman" w:cs="Times New Roman"/>
          <w:sz w:val="24"/>
        </w:rPr>
      </w:pPr>
    </w:p>
    <w:p w:rsidR="00290C1D" w:rsidRPr="00576A09" w:rsidRDefault="00114057" w:rsidP="001E0EE3">
      <w:pPr>
        <w:numPr>
          <w:ilvl w:val="0"/>
          <w:numId w:val="13"/>
        </w:numPr>
        <w:tabs>
          <w:tab w:val="left" w:pos="1890"/>
        </w:tabs>
        <w:ind w:left="1440" w:firstLine="0"/>
        <w:rPr>
          <w:rFonts w:ascii="Times New Roman" w:eastAsia="Times New Roman" w:hAnsi="Times New Roman" w:cs="Times New Roman"/>
          <w:sz w:val="24"/>
        </w:rPr>
      </w:pPr>
      <w:proofErr w:type="gramStart"/>
      <w:r w:rsidRPr="00576A09">
        <w:rPr>
          <w:rFonts w:ascii="Times New Roman" w:eastAsia="Times New Roman" w:hAnsi="Times New Roman" w:cs="Times New Roman"/>
          <w:sz w:val="24"/>
        </w:rPr>
        <w:t>f</w:t>
      </w:r>
      <w:r w:rsidR="00290C1D" w:rsidRPr="00576A09">
        <w:rPr>
          <w:rFonts w:ascii="Times New Roman" w:eastAsia="Times New Roman" w:hAnsi="Times New Roman" w:cs="Times New Roman"/>
          <w:sz w:val="24"/>
        </w:rPr>
        <w:t>or</w:t>
      </w:r>
      <w:proofErr w:type="gramEnd"/>
      <w:r w:rsidR="00290C1D" w:rsidRPr="00576A09">
        <w:rPr>
          <w:rFonts w:ascii="Times New Roman" w:eastAsia="Times New Roman" w:hAnsi="Times New Roman" w:cs="Times New Roman"/>
          <w:sz w:val="24"/>
        </w:rPr>
        <w:t xml:space="preserve"> ductile iron pipe, backfill material shall contain no stones larger than 2 inches.</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36" w:name="_Toc500423197"/>
      <w:r w:rsidRPr="00576A09">
        <w:t>(4)  Dropping Pipe into Trench.</w:t>
      </w:r>
      <w:bookmarkEnd w:id="36"/>
    </w:p>
    <w:p w:rsidR="00290C1D" w:rsidRPr="00576A09" w:rsidRDefault="00290C1D" w:rsidP="00FB05A4">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Under no circumstances shall the pipe or accessories be dropped into the trench.</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37" w:name="_Toc500423198"/>
      <w:r w:rsidRPr="00576A09">
        <w:t>(5)  Burial Cover.</w:t>
      </w:r>
      <w:bookmarkEnd w:id="37"/>
    </w:p>
    <w:p w:rsidR="00290C1D" w:rsidRPr="009109F8" w:rsidRDefault="00290C1D" w:rsidP="00FB05A4">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All water mains shall be covered with sufficient earth or other insulation to prevent freezing</w:t>
      </w:r>
      <w:r w:rsidR="009109F8">
        <w:rPr>
          <w:rFonts w:ascii="Times New Roman" w:eastAsia="Times New Roman" w:hAnsi="Times New Roman" w:cs="Times New Roman"/>
          <w:sz w:val="24"/>
        </w:rPr>
        <w:t>,</w:t>
      </w:r>
      <w:r w:rsidRPr="009109F8">
        <w:rPr>
          <w:rFonts w:ascii="Times New Roman" w:eastAsia="Times New Roman" w:hAnsi="Times New Roman" w:cs="Times New Roman"/>
          <w:sz w:val="24"/>
        </w:rPr>
        <w:t xml:space="preserve"> unless they are part of a non-community system that can be shut-down and drained during winter months when temperatures are below freezing.</w:t>
      </w:r>
    </w:p>
    <w:p w:rsidR="003E5864" w:rsidRPr="00171687" w:rsidRDefault="003E5864" w:rsidP="00FB05A4">
      <w:pPr>
        <w:ind w:left="720"/>
        <w:rPr>
          <w:rFonts w:ascii="Times New Roman" w:eastAsia="Times New Roman" w:hAnsi="Times New Roman" w:cs="Times New Roman"/>
          <w:sz w:val="24"/>
        </w:rPr>
      </w:pP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 xml:space="preserve">Guidance: Pipe </w:t>
      </w:r>
      <w:r w:rsidR="00AC795B" w:rsidRPr="00576A09">
        <w:rPr>
          <w:rFonts w:ascii="Times New Roman" w:hAnsi="Times New Roman" w:cs="Times New Roman"/>
          <w:b/>
          <w:bCs/>
          <w:i/>
          <w:iCs/>
          <w:sz w:val="24"/>
        </w:rPr>
        <w:t xml:space="preserve">should </w:t>
      </w:r>
      <w:r w:rsidRPr="00576A09">
        <w:rPr>
          <w:rFonts w:ascii="Times New Roman" w:hAnsi="Times New Roman" w:cs="Times New Roman"/>
          <w:b/>
          <w:bCs/>
          <w:i/>
          <w:iCs/>
          <w:sz w:val="24"/>
        </w:rPr>
        <w:t xml:space="preserve">be buried at least 12 inches below maximum expected frost penetration. The following is a list of reported pipe burial depths in Utah </w:t>
      </w:r>
      <w:r w:rsidR="00114057" w:rsidRPr="00576A09">
        <w:rPr>
          <w:rFonts w:ascii="Times New Roman" w:hAnsi="Times New Roman" w:cs="Times New Roman"/>
          <w:b/>
          <w:bCs/>
          <w:i/>
          <w:iCs/>
          <w:sz w:val="24"/>
        </w:rPr>
        <w:t xml:space="preserve">that </w:t>
      </w:r>
      <w:r w:rsidRPr="00576A09">
        <w:rPr>
          <w:rFonts w:ascii="Times New Roman" w:hAnsi="Times New Roman" w:cs="Times New Roman"/>
          <w:b/>
          <w:bCs/>
          <w:i/>
          <w:iCs/>
          <w:sz w:val="24"/>
        </w:rPr>
        <w:t>may serve as a guide in this respect:</w:t>
      </w:r>
    </w:p>
    <w:p w:rsidR="003E5864" w:rsidRPr="00576A09" w:rsidRDefault="003E5864" w:rsidP="00FB05A4">
      <w:pPr>
        <w:ind w:left="720"/>
        <w:rPr>
          <w:rFonts w:ascii="Times New Roman" w:hAnsi="Times New Roman" w:cs="Times New Roman"/>
          <w:b/>
          <w:bCs/>
          <w:i/>
          <w:iCs/>
          <w:sz w:val="24"/>
        </w:rPr>
      </w:pP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(A) Logan - 5ft.</w:t>
      </w: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(B) Salt Lake City - 3.5 ft. (5 ft. in high benches)</w:t>
      </w: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(C) Alta/Snowbird - 6 ft. (7 ft. if under roadway)</w:t>
      </w: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(D) St. George - 3ft.</w:t>
      </w: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(E) Park City - 5ft. (7 ft. above 7000 ft. elevation)</w:t>
      </w: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(F) Richfield - 4 ft.</w:t>
      </w:r>
    </w:p>
    <w:p w:rsidR="003E5864" w:rsidRPr="00576A09"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(G) Moab - 4 ft.</w:t>
      </w:r>
    </w:p>
    <w:p w:rsidR="003E5864" w:rsidRPr="00576A09" w:rsidRDefault="003E5864" w:rsidP="00D84D8A">
      <w:pPr>
        <w:ind w:left="1267"/>
        <w:rPr>
          <w:rFonts w:ascii="Times New Roman" w:eastAsia="Times New Roman" w:hAnsi="Times New Roman" w:cs="Times New Roman"/>
          <w:sz w:val="24"/>
        </w:rPr>
      </w:pP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38" w:name="_Toc500423199"/>
      <w:r w:rsidRPr="00576A09">
        <w:t>(6)  Thrust Blocking.</w:t>
      </w:r>
      <w:bookmarkEnd w:id="38"/>
    </w:p>
    <w:p w:rsidR="00290C1D" w:rsidRPr="00576A09" w:rsidRDefault="00290C1D" w:rsidP="00FB05A4">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All tees, bends, plugs</w:t>
      </w:r>
      <w:r w:rsidR="00AC795B"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and hydrants shall be provided with </w:t>
      </w:r>
      <w:r w:rsidR="009C086B" w:rsidRPr="00576A09">
        <w:rPr>
          <w:rFonts w:ascii="Times New Roman" w:eastAsia="Times New Roman" w:hAnsi="Times New Roman" w:cs="Times New Roman"/>
          <w:sz w:val="24"/>
        </w:rPr>
        <w:t xml:space="preserve">thrust </w:t>
      </w:r>
      <w:r w:rsidRPr="00576A09">
        <w:rPr>
          <w:rFonts w:ascii="Times New Roman" w:eastAsia="Times New Roman" w:hAnsi="Times New Roman" w:cs="Times New Roman"/>
          <w:sz w:val="24"/>
        </w:rPr>
        <w:t xml:space="preserve">blocking, </w:t>
      </w:r>
      <w:r w:rsidR="009C086B" w:rsidRPr="00576A09">
        <w:rPr>
          <w:rFonts w:ascii="Times New Roman" w:eastAsia="Times New Roman" w:hAnsi="Times New Roman" w:cs="Times New Roman"/>
          <w:sz w:val="24"/>
        </w:rPr>
        <w:t xml:space="preserve">anchoring, </w:t>
      </w:r>
      <w:r w:rsidRPr="00576A09">
        <w:rPr>
          <w:rFonts w:ascii="Times New Roman" w:eastAsia="Times New Roman" w:hAnsi="Times New Roman" w:cs="Times New Roman"/>
          <w:sz w:val="24"/>
        </w:rPr>
        <w:t>tie rods</w:t>
      </w:r>
      <w:r w:rsidR="00AC795B"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or </w:t>
      </w:r>
      <w:r w:rsidR="009C086B" w:rsidRPr="00576A09">
        <w:rPr>
          <w:rFonts w:ascii="Times New Roman" w:eastAsia="Times New Roman" w:hAnsi="Times New Roman" w:cs="Times New Roman"/>
          <w:sz w:val="24"/>
        </w:rPr>
        <w:t xml:space="preserve">restraint </w:t>
      </w:r>
      <w:r w:rsidRPr="00576A09">
        <w:rPr>
          <w:rFonts w:ascii="Times New Roman" w:eastAsia="Times New Roman" w:hAnsi="Times New Roman" w:cs="Times New Roman"/>
          <w:sz w:val="24"/>
        </w:rPr>
        <w:t>joints designed to prevent movement.</w:t>
      </w:r>
      <w:r w:rsidR="009C086B" w:rsidRPr="00576A09">
        <w:rPr>
          <w:rFonts w:ascii="Times New Roman" w:eastAsia="Times New Roman" w:hAnsi="Times New Roman" w:cs="Times New Roman"/>
          <w:sz w:val="24"/>
        </w:rPr>
        <w:t xml:space="preserve"> Restraints shall be sized to withstand the forces experienced.</w:t>
      </w:r>
    </w:p>
    <w:p w:rsidR="00290C1D" w:rsidRPr="00576A09" w:rsidRDefault="00290C1D" w:rsidP="00FB05A4">
      <w:pPr>
        <w:pStyle w:val="Heading3"/>
        <w:numPr>
          <w:ilvl w:val="2"/>
          <w:numId w:val="2"/>
        </w:numPr>
        <w:tabs>
          <w:tab w:val="left" w:pos="720"/>
        </w:tabs>
        <w:ind w:firstLine="0"/>
        <w:rPr>
          <w:rFonts w:ascii="Times New Roman" w:eastAsia="Times New Roman" w:hAnsi="Times New Roman" w:cs="Times New Roman"/>
        </w:rPr>
      </w:pPr>
      <w:bookmarkStart w:id="39" w:name="_Toc500423200"/>
      <w:r w:rsidRPr="00576A09">
        <w:t>(7)  Pressure and Leakage Testing.</w:t>
      </w:r>
      <w:bookmarkEnd w:id="39"/>
    </w:p>
    <w:p w:rsidR="00290C1D" w:rsidRPr="00576A09" w:rsidRDefault="00290C1D" w:rsidP="00FB05A4">
      <w:pPr>
        <w:ind w:left="720"/>
        <w:rPr>
          <w:sz w:val="24"/>
        </w:rPr>
      </w:pPr>
      <w:r w:rsidRPr="00576A09">
        <w:rPr>
          <w:rFonts w:ascii="Times New Roman" w:eastAsia="Times New Roman" w:hAnsi="Times New Roman" w:cs="Times New Roman"/>
          <w:sz w:val="24"/>
        </w:rPr>
        <w:t>All types of installed pipe shall be pressure tested and leakage tested in accordance with AWWA Standard C600-</w:t>
      </w:r>
      <w:r w:rsidR="00E9699B" w:rsidRPr="00576A09">
        <w:rPr>
          <w:rFonts w:ascii="Times New Roman" w:eastAsia="Times New Roman" w:hAnsi="Times New Roman" w:cs="Times New Roman"/>
          <w:sz w:val="24"/>
        </w:rPr>
        <w:t>10</w:t>
      </w:r>
      <w:r w:rsidRPr="00576A09">
        <w:rPr>
          <w:rFonts w:ascii="Times New Roman" w:eastAsia="Times New Roman" w:hAnsi="Times New Roman" w:cs="Times New Roman"/>
          <w:sz w:val="24"/>
        </w:rPr>
        <w:t>.</w:t>
      </w:r>
    </w:p>
    <w:p w:rsidR="00290C1D" w:rsidRPr="00576A09" w:rsidRDefault="00290C1D" w:rsidP="00FB05A4">
      <w:pPr>
        <w:pStyle w:val="Heading3"/>
        <w:numPr>
          <w:ilvl w:val="2"/>
          <w:numId w:val="2"/>
        </w:numPr>
        <w:tabs>
          <w:tab w:val="left" w:pos="720"/>
        </w:tabs>
        <w:ind w:firstLine="0"/>
      </w:pPr>
      <w:bookmarkStart w:id="40" w:name="_Toc500423201"/>
      <w:r w:rsidRPr="00576A09">
        <w:t>(8)  Surface Water Crossings.</w:t>
      </w:r>
      <w:bookmarkEnd w:id="40"/>
    </w:p>
    <w:p w:rsidR="003E5864" w:rsidRPr="00576A09" w:rsidRDefault="003E5864" w:rsidP="00FB05A4">
      <w:pPr>
        <w:pStyle w:val="BodyText"/>
        <w:ind w:left="720"/>
      </w:pPr>
    </w:p>
    <w:p w:rsidR="003E5864" w:rsidRPr="00171687" w:rsidRDefault="003E5864" w:rsidP="00FB05A4">
      <w:pPr>
        <w:ind w:left="720"/>
        <w:rPr>
          <w:rFonts w:ascii="Times New Roman" w:hAnsi="Times New Roman" w:cs="Times New Roman"/>
          <w:b/>
          <w:bCs/>
          <w:i/>
          <w:iCs/>
          <w:sz w:val="24"/>
        </w:rPr>
      </w:pPr>
      <w:r w:rsidRPr="00576A09">
        <w:rPr>
          <w:rFonts w:ascii="Times New Roman" w:hAnsi="Times New Roman" w:cs="Times New Roman"/>
          <w:b/>
          <w:bCs/>
          <w:i/>
          <w:iCs/>
          <w:sz w:val="24"/>
        </w:rPr>
        <w:t>Guidance: Surface water crossings, whether over or under water, present special problems</w:t>
      </w:r>
      <w:r w:rsidR="009109F8">
        <w:rPr>
          <w:rFonts w:ascii="Times New Roman" w:hAnsi="Times New Roman" w:cs="Times New Roman"/>
          <w:b/>
          <w:bCs/>
          <w:i/>
          <w:iCs/>
          <w:sz w:val="24"/>
        </w:rPr>
        <w:t>.</w:t>
      </w:r>
      <w:r w:rsidRPr="009109F8">
        <w:rPr>
          <w:rFonts w:ascii="Times New Roman" w:hAnsi="Times New Roman" w:cs="Times New Roman"/>
          <w:b/>
          <w:bCs/>
          <w:i/>
          <w:iCs/>
          <w:sz w:val="24"/>
        </w:rPr>
        <w:t xml:space="preserve"> </w:t>
      </w:r>
      <w:r w:rsidR="009109F8">
        <w:rPr>
          <w:rFonts w:ascii="Times New Roman" w:hAnsi="Times New Roman" w:cs="Times New Roman"/>
          <w:b/>
          <w:bCs/>
          <w:i/>
          <w:iCs/>
          <w:sz w:val="24"/>
        </w:rPr>
        <w:t>T</w:t>
      </w:r>
      <w:r w:rsidRPr="009109F8">
        <w:rPr>
          <w:rFonts w:ascii="Times New Roman" w:hAnsi="Times New Roman" w:cs="Times New Roman"/>
          <w:b/>
          <w:bCs/>
          <w:i/>
          <w:iCs/>
          <w:sz w:val="24"/>
        </w:rPr>
        <w:t xml:space="preserve">he Division </w:t>
      </w:r>
      <w:r w:rsidR="00AC795B" w:rsidRPr="009109F8">
        <w:rPr>
          <w:rFonts w:ascii="Times New Roman" w:hAnsi="Times New Roman" w:cs="Times New Roman"/>
          <w:b/>
          <w:bCs/>
          <w:i/>
          <w:iCs/>
          <w:sz w:val="24"/>
        </w:rPr>
        <w:t xml:space="preserve">should </w:t>
      </w:r>
      <w:r w:rsidRPr="00171687">
        <w:rPr>
          <w:rFonts w:ascii="Times New Roman" w:hAnsi="Times New Roman" w:cs="Times New Roman"/>
          <w:b/>
          <w:bCs/>
          <w:i/>
          <w:iCs/>
          <w:sz w:val="24"/>
        </w:rPr>
        <w:t>be consulted before final plans are prepared.</w:t>
      </w:r>
    </w:p>
    <w:p w:rsidR="003E5864" w:rsidRPr="00576A09" w:rsidRDefault="003E5864" w:rsidP="003E5864">
      <w:pPr>
        <w:pStyle w:val="BodyText"/>
      </w:pPr>
    </w:p>
    <w:p w:rsidR="00290C1D" w:rsidRPr="00576A09" w:rsidRDefault="00290C1D" w:rsidP="003676AE">
      <w:pPr>
        <w:numPr>
          <w:ilvl w:val="0"/>
          <w:numId w:val="14"/>
        </w:numPr>
        <w:tabs>
          <w:tab w:val="left" w:pos="189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Above Water Crossings</w:t>
      </w:r>
    </w:p>
    <w:p w:rsidR="00D84D8A" w:rsidRPr="00576A09" w:rsidRDefault="00D84D8A" w:rsidP="003676AE">
      <w:pPr>
        <w:ind w:left="1440"/>
        <w:rPr>
          <w:rFonts w:ascii="Times New Roman" w:eastAsia="Times New Roman" w:hAnsi="Times New Roman" w:cs="Times New Roman"/>
          <w:sz w:val="24"/>
        </w:rPr>
      </w:pPr>
    </w:p>
    <w:p w:rsidR="00290C1D" w:rsidRPr="00576A09" w:rsidRDefault="00290C1D" w:rsidP="003676AE">
      <w:pPr>
        <w:ind w:left="1440"/>
        <w:rPr>
          <w:rFonts w:ascii="Times New Roman" w:eastAsia="Times New Roman" w:hAnsi="Times New Roman" w:cs="Times New Roman"/>
          <w:sz w:val="24"/>
        </w:rPr>
      </w:pPr>
      <w:r w:rsidRPr="00576A09">
        <w:rPr>
          <w:rFonts w:ascii="Times New Roman" w:eastAsia="Times New Roman" w:hAnsi="Times New Roman" w:cs="Times New Roman"/>
          <w:sz w:val="24"/>
        </w:rPr>
        <w:lastRenderedPageBreak/>
        <w:t>The pipe shall be adequately supported and anchored, protected from damage and freezing, and accessible for repair or replacement.</w:t>
      </w:r>
    </w:p>
    <w:p w:rsidR="00D84D8A" w:rsidRPr="00CD28CD" w:rsidRDefault="00D84D8A" w:rsidP="003676AE">
      <w:pPr>
        <w:ind w:left="1440"/>
        <w:rPr>
          <w:rFonts w:ascii="Times New Roman" w:eastAsia="Times New Roman" w:hAnsi="Times New Roman" w:cs="Times New Roman"/>
          <w:sz w:val="24"/>
        </w:rPr>
      </w:pPr>
    </w:p>
    <w:p w:rsidR="00290C1D" w:rsidRPr="00CD28CD" w:rsidRDefault="00290C1D" w:rsidP="003676AE">
      <w:pPr>
        <w:numPr>
          <w:ilvl w:val="0"/>
          <w:numId w:val="14"/>
        </w:numPr>
        <w:tabs>
          <w:tab w:val="left" w:pos="1890"/>
        </w:tabs>
        <w:ind w:left="1440" w:firstLine="0"/>
        <w:rPr>
          <w:rFonts w:ascii="Times New Roman" w:eastAsia="Times New Roman" w:hAnsi="Times New Roman" w:cs="Times New Roman"/>
          <w:sz w:val="24"/>
        </w:rPr>
      </w:pPr>
      <w:r w:rsidRPr="00CD28CD">
        <w:rPr>
          <w:rFonts w:ascii="Times New Roman" w:eastAsia="Times New Roman" w:hAnsi="Times New Roman" w:cs="Times New Roman"/>
          <w:sz w:val="24"/>
        </w:rPr>
        <w:t>Underwater Crossings</w:t>
      </w:r>
    </w:p>
    <w:p w:rsidR="00D84D8A" w:rsidRPr="009109F8" w:rsidRDefault="00D84D8A" w:rsidP="003676AE">
      <w:pPr>
        <w:ind w:left="1440"/>
        <w:rPr>
          <w:rFonts w:ascii="Times New Roman" w:eastAsia="Times New Roman" w:hAnsi="Times New Roman" w:cs="Times New Roman"/>
          <w:sz w:val="24"/>
        </w:rPr>
      </w:pPr>
    </w:p>
    <w:p w:rsidR="00E25886" w:rsidRPr="00576A09" w:rsidRDefault="00290C1D" w:rsidP="00E25886">
      <w:pPr>
        <w:numPr>
          <w:ilvl w:val="0"/>
          <w:numId w:val="35"/>
        </w:numPr>
        <w:tabs>
          <w:tab w:val="left" w:pos="2520"/>
        </w:tabs>
        <w:ind w:left="2160" w:firstLine="0"/>
        <w:rPr>
          <w:rFonts w:ascii="Times New Roman" w:eastAsia="Times New Roman" w:hAnsi="Times New Roman" w:cs="Times New Roman"/>
          <w:sz w:val="24"/>
        </w:rPr>
      </w:pPr>
      <w:r w:rsidRPr="00171687">
        <w:rPr>
          <w:rFonts w:ascii="Times New Roman" w:eastAsia="Times New Roman" w:hAnsi="Times New Roman" w:cs="Times New Roman"/>
          <w:sz w:val="24"/>
        </w:rPr>
        <w:t xml:space="preserve">A minimum cover of </w:t>
      </w:r>
      <w:r w:rsidR="00114057" w:rsidRPr="00576A09">
        <w:rPr>
          <w:rFonts w:ascii="Times New Roman" w:eastAsia="Times New Roman" w:hAnsi="Times New Roman" w:cs="Times New Roman"/>
          <w:sz w:val="24"/>
        </w:rPr>
        <w:t>2</w:t>
      </w:r>
      <w:r w:rsidRPr="00576A09">
        <w:rPr>
          <w:rFonts w:ascii="Times New Roman" w:eastAsia="Times New Roman" w:hAnsi="Times New Roman" w:cs="Times New Roman"/>
          <w:sz w:val="24"/>
        </w:rPr>
        <w:t xml:space="preserve"> feet or greater, as local conditions may dictate, shall be provided over the pipe. </w:t>
      </w:r>
    </w:p>
    <w:p w:rsidR="00E25886" w:rsidRPr="00576A09" w:rsidRDefault="00E25886" w:rsidP="00E25886">
      <w:pPr>
        <w:tabs>
          <w:tab w:val="left" w:pos="2520"/>
        </w:tabs>
        <w:ind w:left="2160"/>
        <w:rPr>
          <w:rFonts w:ascii="Times New Roman" w:eastAsia="Times New Roman" w:hAnsi="Times New Roman" w:cs="Times New Roman"/>
          <w:sz w:val="24"/>
        </w:rPr>
      </w:pPr>
    </w:p>
    <w:p w:rsidR="00290C1D" w:rsidRPr="00576A09" w:rsidRDefault="00290C1D" w:rsidP="00724F29">
      <w:pPr>
        <w:numPr>
          <w:ilvl w:val="0"/>
          <w:numId w:val="35"/>
        </w:numPr>
        <w:tabs>
          <w:tab w:val="left" w:pos="2520"/>
        </w:tabs>
        <w:ind w:left="2160" w:firstLine="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When crossing water courses </w:t>
      </w:r>
      <w:r w:rsidR="00AC795B" w:rsidRPr="00576A09">
        <w:rPr>
          <w:rFonts w:ascii="Times New Roman" w:eastAsia="Times New Roman" w:hAnsi="Times New Roman" w:cs="Times New Roman"/>
          <w:sz w:val="24"/>
        </w:rPr>
        <w:t xml:space="preserve">that </w:t>
      </w:r>
      <w:r w:rsidRPr="00576A09">
        <w:rPr>
          <w:rFonts w:ascii="Times New Roman" w:eastAsia="Times New Roman" w:hAnsi="Times New Roman" w:cs="Times New Roman"/>
          <w:sz w:val="24"/>
        </w:rPr>
        <w:t>are greater than 15 feet in width, the following shall be provided:</w:t>
      </w:r>
    </w:p>
    <w:p w:rsidR="00D84D8A" w:rsidRPr="00576A09" w:rsidRDefault="00D84D8A">
      <w:pPr>
        <w:rPr>
          <w:rFonts w:ascii="Times New Roman" w:eastAsia="Times New Roman" w:hAnsi="Times New Roman" w:cs="Times New Roman"/>
          <w:sz w:val="24"/>
        </w:rPr>
      </w:pPr>
    </w:p>
    <w:p w:rsidR="00290C1D" w:rsidRPr="00576A09" w:rsidRDefault="00290C1D" w:rsidP="00237150">
      <w:pPr>
        <w:spacing w:after="120"/>
        <w:ind w:left="2880"/>
        <w:rPr>
          <w:rFonts w:ascii="Times New Roman" w:eastAsia="Times New Roman" w:hAnsi="Times New Roman" w:cs="Times New Roman"/>
          <w:sz w:val="24"/>
        </w:rPr>
      </w:pPr>
      <w:r w:rsidRPr="00576A09">
        <w:rPr>
          <w:rFonts w:ascii="Times New Roman" w:eastAsia="Times New Roman" w:hAnsi="Times New Roman" w:cs="Times New Roman"/>
          <w:sz w:val="24"/>
        </w:rPr>
        <w:t>(</w:t>
      </w:r>
      <w:r w:rsidR="00237150" w:rsidRPr="00576A09">
        <w:rPr>
          <w:rFonts w:ascii="Times New Roman" w:eastAsia="Times New Roman" w:hAnsi="Times New Roman" w:cs="Times New Roman"/>
          <w:sz w:val="24"/>
        </w:rPr>
        <w:t>A</w:t>
      </w:r>
      <w:r w:rsidRPr="00576A09">
        <w:rPr>
          <w:rFonts w:ascii="Times New Roman" w:eastAsia="Times New Roman" w:hAnsi="Times New Roman" w:cs="Times New Roman"/>
          <w:sz w:val="24"/>
        </w:rPr>
        <w:t xml:space="preserve">)  </w:t>
      </w:r>
      <w:r w:rsidR="00114057" w:rsidRPr="00576A09">
        <w:rPr>
          <w:rFonts w:ascii="Times New Roman" w:eastAsia="Times New Roman" w:hAnsi="Times New Roman" w:cs="Times New Roman"/>
          <w:sz w:val="24"/>
        </w:rPr>
        <w:t>P</w:t>
      </w:r>
      <w:r w:rsidRPr="00576A09">
        <w:rPr>
          <w:rFonts w:ascii="Times New Roman" w:eastAsia="Times New Roman" w:hAnsi="Times New Roman" w:cs="Times New Roman"/>
          <w:sz w:val="24"/>
        </w:rPr>
        <w:t>ipe</w:t>
      </w:r>
      <w:r w:rsidR="00114057" w:rsidRPr="00576A09">
        <w:rPr>
          <w:rFonts w:ascii="Times New Roman" w:eastAsia="Times New Roman" w:hAnsi="Times New Roman" w:cs="Times New Roman"/>
          <w:sz w:val="24"/>
        </w:rPr>
        <w:t xml:space="preserve"> with joints</w:t>
      </w:r>
      <w:r w:rsidRPr="00576A09">
        <w:rPr>
          <w:rFonts w:ascii="Times New Roman" w:eastAsia="Times New Roman" w:hAnsi="Times New Roman" w:cs="Times New Roman"/>
          <w:sz w:val="24"/>
        </w:rPr>
        <w:t xml:space="preserve"> shall be of special construction, having restrained joints for joints within the surface water course and flexible restrained joints at both edges of the water course.</w:t>
      </w:r>
    </w:p>
    <w:p w:rsidR="00290C1D" w:rsidRPr="00576A09" w:rsidRDefault="00290C1D" w:rsidP="00237150">
      <w:pPr>
        <w:spacing w:after="120"/>
        <w:ind w:left="2880"/>
        <w:rPr>
          <w:rFonts w:ascii="Times New Roman" w:eastAsia="Times New Roman" w:hAnsi="Times New Roman" w:cs="Times New Roman"/>
          <w:sz w:val="24"/>
        </w:rPr>
      </w:pPr>
      <w:r w:rsidRPr="00576A09">
        <w:rPr>
          <w:rFonts w:ascii="Times New Roman" w:eastAsia="Times New Roman" w:hAnsi="Times New Roman" w:cs="Times New Roman"/>
          <w:sz w:val="24"/>
        </w:rPr>
        <w:t>(</w:t>
      </w:r>
      <w:r w:rsidR="00237150" w:rsidRPr="00576A09">
        <w:rPr>
          <w:rFonts w:ascii="Times New Roman" w:eastAsia="Times New Roman" w:hAnsi="Times New Roman" w:cs="Times New Roman"/>
          <w:sz w:val="24"/>
        </w:rPr>
        <w:t>B</w:t>
      </w:r>
      <w:r w:rsidRPr="00576A09">
        <w:rPr>
          <w:rFonts w:ascii="Times New Roman" w:eastAsia="Times New Roman" w:hAnsi="Times New Roman" w:cs="Times New Roman"/>
          <w:sz w:val="24"/>
        </w:rPr>
        <w:t xml:space="preserve">)  </w:t>
      </w:r>
      <w:r w:rsidR="00821F76">
        <w:rPr>
          <w:rFonts w:ascii="Times New Roman" w:eastAsia="Times New Roman" w:hAnsi="Times New Roman" w:cs="Times New Roman"/>
          <w:sz w:val="24"/>
        </w:rPr>
        <w:t>Isolating</w:t>
      </w:r>
      <w:r w:rsidR="00237150" w:rsidRPr="00576A09">
        <w:rPr>
          <w:rFonts w:ascii="Times New Roman" w:eastAsia="Times New Roman" w:hAnsi="Times New Roman" w:cs="Times New Roman"/>
          <w:sz w:val="24"/>
        </w:rPr>
        <w:t xml:space="preserve"> v</w:t>
      </w:r>
      <w:r w:rsidRPr="00576A09">
        <w:rPr>
          <w:rFonts w:ascii="Times New Roman" w:eastAsia="Times New Roman" w:hAnsi="Times New Roman" w:cs="Times New Roman"/>
          <w:sz w:val="24"/>
        </w:rPr>
        <w:t xml:space="preserve">alves shall be provided </w:t>
      </w:r>
      <w:r w:rsidR="00237150" w:rsidRPr="00576A09">
        <w:rPr>
          <w:rFonts w:ascii="Times New Roman" w:eastAsia="Times New Roman" w:hAnsi="Times New Roman" w:cs="Times New Roman"/>
          <w:sz w:val="24"/>
        </w:rPr>
        <w:t xml:space="preserve">on </w:t>
      </w:r>
      <w:r w:rsidRPr="00576A09">
        <w:rPr>
          <w:rFonts w:ascii="Times New Roman" w:eastAsia="Times New Roman" w:hAnsi="Times New Roman" w:cs="Times New Roman"/>
          <w:sz w:val="24"/>
        </w:rPr>
        <w:t xml:space="preserve">both </w:t>
      </w:r>
      <w:r w:rsidR="00237150" w:rsidRPr="00576A09">
        <w:rPr>
          <w:rFonts w:ascii="Times New Roman" w:eastAsia="Times New Roman" w:hAnsi="Times New Roman" w:cs="Times New Roman"/>
          <w:sz w:val="24"/>
        </w:rPr>
        <w:t xml:space="preserve">sides </w:t>
      </w:r>
      <w:r w:rsidRPr="00576A09">
        <w:rPr>
          <w:rFonts w:ascii="Times New Roman" w:eastAsia="Times New Roman" w:hAnsi="Times New Roman" w:cs="Times New Roman"/>
          <w:sz w:val="24"/>
        </w:rPr>
        <w:t xml:space="preserve">of </w:t>
      </w:r>
      <w:r w:rsidR="00237150" w:rsidRPr="00576A09">
        <w:rPr>
          <w:rFonts w:ascii="Times New Roman" w:eastAsia="Times New Roman" w:hAnsi="Times New Roman" w:cs="Times New Roman"/>
          <w:sz w:val="24"/>
        </w:rPr>
        <w:t xml:space="preserve">the </w:t>
      </w:r>
      <w:r w:rsidRPr="00576A09">
        <w:rPr>
          <w:rFonts w:ascii="Times New Roman" w:eastAsia="Times New Roman" w:hAnsi="Times New Roman" w:cs="Times New Roman"/>
          <w:sz w:val="24"/>
        </w:rPr>
        <w:t>water crossing</w:t>
      </w:r>
      <w:r w:rsidR="004D4711" w:rsidRPr="00576A09">
        <w:rPr>
          <w:rFonts w:ascii="Times New Roman" w:eastAsia="Times New Roman" w:hAnsi="Times New Roman" w:cs="Times New Roman"/>
          <w:sz w:val="24"/>
        </w:rPr>
        <w:t xml:space="preserve"> at</w:t>
      </w:r>
      <w:r w:rsidR="00237150" w:rsidRPr="00576A09">
        <w:rPr>
          <w:rFonts w:ascii="Times New Roman" w:eastAsia="Times New Roman" w:hAnsi="Times New Roman" w:cs="Times New Roman"/>
          <w:sz w:val="24"/>
        </w:rPr>
        <w:t xml:space="preserve"> location</w:t>
      </w:r>
      <w:r w:rsidR="004D4711" w:rsidRPr="00576A09">
        <w:rPr>
          <w:rFonts w:ascii="Times New Roman" w:eastAsia="Times New Roman" w:hAnsi="Times New Roman" w:cs="Times New Roman"/>
          <w:sz w:val="24"/>
        </w:rPr>
        <w:t>s</w:t>
      </w:r>
      <w:r w:rsidR="00237150" w:rsidRPr="00576A09">
        <w:rPr>
          <w:rFonts w:ascii="Times New Roman" w:eastAsia="Times New Roman" w:hAnsi="Times New Roman" w:cs="Times New Roman"/>
          <w:sz w:val="24"/>
        </w:rPr>
        <w:t xml:space="preserve"> not subject to high ground water or flooding,</w:t>
      </w:r>
      <w:r w:rsidRPr="00576A09">
        <w:rPr>
          <w:rFonts w:ascii="Times New Roman" w:eastAsia="Times New Roman" w:hAnsi="Times New Roman" w:cs="Times New Roman"/>
          <w:sz w:val="24"/>
        </w:rPr>
        <w:t xml:space="preserve"> so that the section can be isolated for testing or repair</w:t>
      </w:r>
      <w:r w:rsidR="00237150" w:rsidRPr="00576A09">
        <w:rPr>
          <w:rFonts w:ascii="Times New Roman" w:eastAsia="Times New Roman" w:hAnsi="Times New Roman" w:cs="Times New Roman"/>
          <w:sz w:val="24"/>
        </w:rPr>
        <w:t>.</w:t>
      </w:r>
    </w:p>
    <w:p w:rsidR="00290C1D" w:rsidRPr="00576A09" w:rsidRDefault="00290C1D" w:rsidP="00237150">
      <w:pPr>
        <w:spacing w:after="120"/>
        <w:ind w:left="2880"/>
        <w:rPr>
          <w:rFonts w:ascii="Times New Roman" w:eastAsia="Times New Roman" w:hAnsi="Times New Roman" w:cs="Times New Roman"/>
          <w:sz w:val="24"/>
        </w:rPr>
      </w:pPr>
      <w:r w:rsidRPr="00576A09">
        <w:rPr>
          <w:rFonts w:ascii="Times New Roman" w:eastAsia="Times New Roman" w:hAnsi="Times New Roman" w:cs="Times New Roman"/>
          <w:sz w:val="24"/>
        </w:rPr>
        <w:t>(</w:t>
      </w:r>
      <w:r w:rsidR="00237150" w:rsidRPr="00576A09">
        <w:rPr>
          <w:rFonts w:ascii="Times New Roman" w:eastAsia="Times New Roman" w:hAnsi="Times New Roman" w:cs="Times New Roman"/>
          <w:sz w:val="24"/>
        </w:rPr>
        <w:t>C</w:t>
      </w:r>
      <w:r w:rsidRPr="00576A09">
        <w:rPr>
          <w:rFonts w:ascii="Times New Roman" w:eastAsia="Times New Roman" w:hAnsi="Times New Roman" w:cs="Times New Roman"/>
          <w:sz w:val="24"/>
        </w:rPr>
        <w:t xml:space="preserve">) </w:t>
      </w:r>
      <w:r w:rsidR="00237150" w:rsidRPr="00576A09">
        <w:rPr>
          <w:rFonts w:ascii="Times New Roman" w:eastAsia="Times New Roman" w:hAnsi="Times New Roman" w:cs="Times New Roman"/>
          <w:sz w:val="24"/>
        </w:rPr>
        <w:t>A means shall be provided</w:t>
      </w:r>
      <w:r w:rsidR="00114057" w:rsidRPr="00576A09">
        <w:rPr>
          <w:rFonts w:ascii="Times New Roman" w:eastAsia="Times New Roman" w:hAnsi="Times New Roman" w:cs="Times New Roman"/>
          <w:sz w:val="24"/>
        </w:rPr>
        <w:t xml:space="preserve">, such as a sampling tap, not subject to flooding, </w:t>
      </w:r>
      <w:r w:rsidR="00237150" w:rsidRPr="00576A09">
        <w:rPr>
          <w:rFonts w:ascii="Times New Roman" w:eastAsia="Times New Roman" w:hAnsi="Times New Roman" w:cs="Times New Roman"/>
          <w:sz w:val="24"/>
        </w:rPr>
        <w:t xml:space="preserve">to allow for representative water quality </w:t>
      </w:r>
      <w:r w:rsidR="004D4711" w:rsidRPr="00576A09">
        <w:rPr>
          <w:rFonts w:ascii="Times New Roman" w:eastAsia="Times New Roman" w:hAnsi="Times New Roman" w:cs="Times New Roman"/>
          <w:sz w:val="24"/>
        </w:rPr>
        <w:t>testing on</w:t>
      </w:r>
      <w:r w:rsidR="00237150" w:rsidRPr="00576A09">
        <w:rPr>
          <w:rFonts w:ascii="Times New Roman" w:eastAsia="Times New Roman" w:hAnsi="Times New Roman" w:cs="Times New Roman"/>
          <w:sz w:val="24"/>
        </w:rPr>
        <w:t xml:space="preserve"> the upstream and downstream side of the crossing</w:t>
      </w:r>
      <w:r w:rsidR="00114057" w:rsidRPr="00576A09">
        <w:rPr>
          <w:rFonts w:ascii="Times New Roman" w:eastAsia="Times New Roman" w:hAnsi="Times New Roman" w:cs="Times New Roman"/>
          <w:sz w:val="24"/>
        </w:rPr>
        <w:t xml:space="preserve">. </w:t>
      </w:r>
    </w:p>
    <w:p w:rsidR="00237150" w:rsidRPr="00576A09" w:rsidRDefault="00237150" w:rsidP="00237150">
      <w:pPr>
        <w:spacing w:after="120"/>
        <w:ind w:left="2880"/>
        <w:rPr>
          <w:sz w:val="24"/>
        </w:rPr>
      </w:pPr>
      <w:r w:rsidRPr="00576A09">
        <w:rPr>
          <w:rFonts w:ascii="Times New Roman" w:eastAsia="Times New Roman" w:hAnsi="Times New Roman" w:cs="Times New Roman"/>
          <w:sz w:val="24"/>
        </w:rPr>
        <w:t>(D) A</w:t>
      </w:r>
      <w:r w:rsidR="004C68C3" w:rsidRPr="00576A09">
        <w:rPr>
          <w:rFonts w:ascii="Times New Roman" w:eastAsia="Times New Roman" w:hAnsi="Times New Roman" w:cs="Times New Roman"/>
          <w:sz w:val="24"/>
        </w:rPr>
        <w:t xml:space="preserve"> means shall be provided to pressure test the underground water crossing</w:t>
      </w:r>
      <w:r w:rsidR="00114057" w:rsidRPr="00576A09">
        <w:rPr>
          <w:rFonts w:ascii="Times New Roman" w:eastAsia="Times New Roman" w:hAnsi="Times New Roman" w:cs="Times New Roman"/>
          <w:sz w:val="24"/>
        </w:rPr>
        <w:t xml:space="preserve"> pipe</w:t>
      </w:r>
      <w:r w:rsidR="004C68C3" w:rsidRPr="00576A09">
        <w:rPr>
          <w:rFonts w:ascii="Times New Roman" w:eastAsia="Times New Roman" w:hAnsi="Times New Roman" w:cs="Times New Roman"/>
          <w:sz w:val="24"/>
        </w:rPr>
        <w:t>.</w:t>
      </w:r>
    </w:p>
    <w:p w:rsidR="00290C1D" w:rsidRPr="00576A09" w:rsidRDefault="00290C1D" w:rsidP="003676AE">
      <w:pPr>
        <w:pStyle w:val="Heading3"/>
        <w:numPr>
          <w:ilvl w:val="2"/>
          <w:numId w:val="2"/>
        </w:numPr>
        <w:tabs>
          <w:tab w:val="left" w:pos="720"/>
        </w:tabs>
        <w:ind w:firstLine="0"/>
        <w:rPr>
          <w:rFonts w:ascii="Times New Roman" w:eastAsia="Times New Roman" w:hAnsi="Times New Roman" w:cs="Times New Roman"/>
        </w:rPr>
      </w:pPr>
      <w:bookmarkStart w:id="41" w:name="_Toc500423202"/>
      <w:r w:rsidRPr="00576A09">
        <w:t>(9)  Sealing Pipe Ends During Construction.</w:t>
      </w:r>
      <w:bookmarkEnd w:id="41"/>
    </w:p>
    <w:p w:rsidR="00290C1D" w:rsidRPr="00576A09" w:rsidRDefault="00290C1D" w:rsidP="003676AE">
      <w:pPr>
        <w:ind w:left="720"/>
        <w:rPr>
          <w:sz w:val="24"/>
        </w:rPr>
      </w:pPr>
      <w:r w:rsidRPr="00576A09">
        <w:rPr>
          <w:rFonts w:ascii="Times New Roman" w:eastAsia="Times New Roman" w:hAnsi="Times New Roman" w:cs="Times New Roman"/>
          <w:sz w:val="24"/>
        </w:rPr>
        <w:t>The open ends of all pipeline</w:t>
      </w:r>
      <w:r w:rsidR="00884819" w:rsidRPr="00576A09">
        <w:rPr>
          <w:rFonts w:ascii="Times New Roman" w:eastAsia="Times New Roman" w:hAnsi="Times New Roman" w:cs="Times New Roman"/>
          <w:sz w:val="24"/>
        </w:rPr>
        <w:t>s</w:t>
      </w:r>
      <w:r w:rsidRPr="00576A09">
        <w:rPr>
          <w:rFonts w:ascii="Times New Roman" w:eastAsia="Times New Roman" w:hAnsi="Times New Roman" w:cs="Times New Roman"/>
          <w:sz w:val="24"/>
        </w:rPr>
        <w:t xml:space="preserve"> under construction shall be covered and effectively sealed at the end of the day's work.</w:t>
      </w:r>
    </w:p>
    <w:p w:rsidR="00290C1D" w:rsidRPr="00576A09" w:rsidRDefault="00290C1D" w:rsidP="003676AE">
      <w:pPr>
        <w:pStyle w:val="Heading3"/>
        <w:numPr>
          <w:ilvl w:val="2"/>
          <w:numId w:val="2"/>
        </w:numPr>
        <w:tabs>
          <w:tab w:val="left" w:pos="720"/>
        </w:tabs>
        <w:ind w:firstLine="0"/>
        <w:rPr>
          <w:rFonts w:ascii="Times New Roman" w:eastAsia="Times New Roman" w:hAnsi="Times New Roman" w:cs="Times New Roman"/>
        </w:rPr>
      </w:pPr>
      <w:bookmarkStart w:id="42" w:name="_Toc500423203"/>
      <w:r w:rsidRPr="00576A09">
        <w:t xml:space="preserve">(10)  Disinfecting Water </w:t>
      </w:r>
      <w:r w:rsidR="003627EA" w:rsidRPr="00576A09">
        <w:t>Lines</w:t>
      </w:r>
      <w:r w:rsidRPr="00576A09">
        <w:t>.</w:t>
      </w:r>
      <w:bookmarkEnd w:id="42"/>
    </w:p>
    <w:p w:rsidR="00290C1D" w:rsidRPr="00576A09" w:rsidRDefault="00290C1D" w:rsidP="003676AE">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All new water mains or appurtenances shall be disinfected in accordance with AWWA Standard C651-05</w:t>
      </w:r>
      <w:r w:rsidR="003627EA" w:rsidRPr="00576A09">
        <w:rPr>
          <w:rFonts w:ascii="Times New Roman" w:eastAsia="Times New Roman" w:hAnsi="Times New Roman" w:cs="Times New Roman"/>
          <w:sz w:val="24"/>
        </w:rPr>
        <w:t xml:space="preserve"> or</w:t>
      </w:r>
      <w:r w:rsidR="00AC795B" w:rsidRPr="00576A09">
        <w:rPr>
          <w:rFonts w:ascii="Times New Roman" w:eastAsia="Times New Roman" w:hAnsi="Times New Roman" w:cs="Times New Roman"/>
          <w:sz w:val="24"/>
        </w:rPr>
        <w:t xml:space="preserve"> a</w:t>
      </w:r>
      <w:r w:rsidR="003627EA" w:rsidRPr="00576A09">
        <w:rPr>
          <w:rFonts w:ascii="Times New Roman" w:eastAsia="Times New Roman" w:hAnsi="Times New Roman" w:cs="Times New Roman"/>
          <w:sz w:val="24"/>
        </w:rPr>
        <w:t xml:space="preserve"> method approved by the Director</w:t>
      </w:r>
      <w:r w:rsidRPr="00576A09">
        <w:rPr>
          <w:rFonts w:ascii="Times New Roman" w:eastAsia="Times New Roman" w:hAnsi="Times New Roman" w:cs="Times New Roman"/>
          <w:sz w:val="24"/>
        </w:rPr>
        <w:t>.  The specifications shall include detailed procedures for the adequate flushing, disinfection</w:t>
      </w:r>
      <w:r w:rsidR="00AC795B" w:rsidRPr="00576A09">
        <w:rPr>
          <w:rFonts w:ascii="Times New Roman" w:eastAsia="Times New Roman" w:hAnsi="Times New Roman" w:cs="Times New Roman"/>
          <w:sz w:val="24"/>
        </w:rPr>
        <w:t>,</w:t>
      </w:r>
      <w:r w:rsidRPr="00576A09">
        <w:rPr>
          <w:rFonts w:ascii="Times New Roman" w:eastAsia="Times New Roman" w:hAnsi="Times New Roman" w:cs="Times New Roman"/>
          <w:sz w:val="24"/>
        </w:rPr>
        <w:t xml:space="preserve"> and microbiological testing of all water mains.  On all new and extensive distribution system construction, evidence of satisfactory disinfection shall be provided to the Division.  Samples for coliform analyses shall be collected after disinfection is complete and the system is refilled with </w:t>
      </w:r>
      <w:r w:rsidR="003968B5" w:rsidRPr="00576A09">
        <w:rPr>
          <w:rFonts w:ascii="Times New Roman" w:eastAsia="Times New Roman" w:hAnsi="Times New Roman" w:cs="Times New Roman"/>
          <w:sz w:val="24"/>
        </w:rPr>
        <w:t xml:space="preserve">drinking </w:t>
      </w:r>
      <w:r w:rsidRPr="00576A09">
        <w:rPr>
          <w:rFonts w:ascii="Times New Roman" w:eastAsia="Times New Roman" w:hAnsi="Times New Roman" w:cs="Times New Roman"/>
          <w:sz w:val="24"/>
        </w:rPr>
        <w:t xml:space="preserve">water.  A standard heterotrophic plate count is advisable.  The use of water for </w:t>
      </w:r>
      <w:r w:rsidR="003627EA" w:rsidRPr="00576A09">
        <w:rPr>
          <w:rFonts w:ascii="Times New Roman" w:eastAsia="Times New Roman" w:hAnsi="Times New Roman" w:cs="Times New Roman"/>
          <w:sz w:val="24"/>
        </w:rPr>
        <w:t xml:space="preserve">public </w:t>
      </w:r>
      <w:r w:rsidR="003968B5" w:rsidRPr="00576A09">
        <w:rPr>
          <w:rFonts w:ascii="Times New Roman" w:eastAsia="Times New Roman" w:hAnsi="Times New Roman" w:cs="Times New Roman"/>
          <w:sz w:val="24"/>
        </w:rPr>
        <w:t xml:space="preserve">drinking water </w:t>
      </w:r>
      <w:r w:rsidRPr="00576A09">
        <w:rPr>
          <w:rFonts w:ascii="Times New Roman" w:eastAsia="Times New Roman" w:hAnsi="Times New Roman" w:cs="Times New Roman"/>
          <w:sz w:val="24"/>
        </w:rPr>
        <w:t xml:space="preserve">purposes shall not commence until the bacteriologic tests indicate the water </w:t>
      </w:r>
      <w:r w:rsidR="00AC795B" w:rsidRPr="00576A09">
        <w:rPr>
          <w:rFonts w:ascii="Times New Roman" w:eastAsia="Times New Roman" w:hAnsi="Times New Roman" w:cs="Times New Roman"/>
          <w:sz w:val="24"/>
        </w:rPr>
        <w:t>is</w:t>
      </w:r>
      <w:r w:rsidRPr="00576A09">
        <w:rPr>
          <w:rFonts w:ascii="Times New Roman" w:eastAsia="Times New Roman" w:hAnsi="Times New Roman" w:cs="Times New Roman"/>
          <w:sz w:val="24"/>
        </w:rPr>
        <w:t xml:space="preserve"> free from contamination.</w:t>
      </w:r>
    </w:p>
    <w:p w:rsidR="0049643F" w:rsidRPr="00576A09" w:rsidRDefault="00290C1D" w:rsidP="0049643F">
      <w:pPr>
        <w:pStyle w:val="Heading2"/>
        <w:numPr>
          <w:ilvl w:val="0"/>
          <w:numId w:val="0"/>
        </w:numPr>
      </w:pPr>
      <w:bookmarkStart w:id="43" w:name="_Toc500423204"/>
      <w:proofErr w:type="gramStart"/>
      <w:r w:rsidRPr="00576A09">
        <w:t>R309-550-9.</w:t>
      </w:r>
      <w:proofErr w:type="gramEnd"/>
      <w:r w:rsidRPr="00576A09">
        <w:t xml:space="preserve">  Cross Connections and Interconnections.</w:t>
      </w:r>
      <w:bookmarkEnd w:id="43"/>
    </w:p>
    <w:p w:rsidR="00290C1D" w:rsidRPr="00576A09" w:rsidRDefault="00290C1D" w:rsidP="003676AE">
      <w:pPr>
        <w:pStyle w:val="Heading3"/>
        <w:numPr>
          <w:ilvl w:val="2"/>
          <w:numId w:val="2"/>
        </w:numPr>
        <w:tabs>
          <w:tab w:val="left" w:pos="720"/>
        </w:tabs>
        <w:ind w:firstLine="0"/>
        <w:rPr>
          <w:rFonts w:ascii="Times New Roman" w:eastAsia="Times New Roman" w:hAnsi="Times New Roman" w:cs="Times New Roman"/>
        </w:rPr>
      </w:pPr>
      <w:bookmarkStart w:id="44" w:name="_Toc500423205"/>
      <w:r w:rsidRPr="00576A09">
        <w:t>(1) Physical Cross Connections.</w:t>
      </w:r>
      <w:bookmarkEnd w:id="44"/>
    </w:p>
    <w:p w:rsidR="00290C1D" w:rsidRPr="00576A09" w:rsidRDefault="00290C1D" w:rsidP="003676AE">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There shall be no physical cross connections between the distribution system and pipe, pumps, hydrants, or tanks </w:t>
      </w:r>
      <w:r w:rsidR="00171687">
        <w:rPr>
          <w:rFonts w:ascii="Times New Roman" w:eastAsia="Times New Roman" w:hAnsi="Times New Roman" w:cs="Times New Roman"/>
          <w:sz w:val="24"/>
        </w:rPr>
        <w:t xml:space="preserve">that </w:t>
      </w:r>
      <w:r w:rsidRPr="00171687">
        <w:rPr>
          <w:rFonts w:ascii="Times New Roman" w:eastAsia="Times New Roman" w:hAnsi="Times New Roman" w:cs="Times New Roman"/>
          <w:sz w:val="24"/>
        </w:rPr>
        <w:t xml:space="preserve">may be </w:t>
      </w:r>
      <w:r w:rsidRPr="00576A09">
        <w:rPr>
          <w:rFonts w:ascii="Times New Roman" w:eastAsia="Times New Roman" w:hAnsi="Times New Roman" w:cs="Times New Roman"/>
          <w:sz w:val="24"/>
        </w:rPr>
        <w:t>contaminated from any source</w:t>
      </w:r>
      <w:r w:rsidR="00884819" w:rsidRPr="00576A09">
        <w:rPr>
          <w:rFonts w:ascii="Times New Roman" w:eastAsia="Times New Roman" w:hAnsi="Times New Roman" w:cs="Times New Roman"/>
          <w:sz w:val="24"/>
        </w:rPr>
        <w:t xml:space="preserve">, including </w:t>
      </w:r>
      <w:r w:rsidR="00884819" w:rsidRPr="00576A09">
        <w:rPr>
          <w:rFonts w:ascii="Times New Roman" w:eastAsia="Times New Roman" w:hAnsi="Times New Roman" w:cs="Times New Roman"/>
          <w:sz w:val="24"/>
        </w:rPr>
        <w:lastRenderedPageBreak/>
        <w:t>pressurized irrigation.</w:t>
      </w:r>
    </w:p>
    <w:p w:rsidR="00290C1D" w:rsidRPr="00576A09" w:rsidRDefault="00290C1D" w:rsidP="003676AE">
      <w:pPr>
        <w:pStyle w:val="Heading3"/>
        <w:numPr>
          <w:ilvl w:val="2"/>
          <w:numId w:val="2"/>
        </w:numPr>
        <w:tabs>
          <w:tab w:val="left" w:pos="720"/>
        </w:tabs>
        <w:ind w:firstLine="0"/>
        <w:rPr>
          <w:rFonts w:ascii="Times New Roman" w:eastAsia="Times New Roman" w:hAnsi="Times New Roman" w:cs="Times New Roman"/>
        </w:rPr>
      </w:pPr>
      <w:bookmarkStart w:id="45" w:name="_Toc500423206"/>
      <w:r w:rsidRPr="00576A09">
        <w:t>(2) Recycled Water.</w:t>
      </w:r>
      <w:bookmarkEnd w:id="45"/>
    </w:p>
    <w:p w:rsidR="00290C1D" w:rsidRPr="00576A09" w:rsidRDefault="00290C1D" w:rsidP="003676AE">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Neither steam condensate nor cooling water from engine jackets or other heat exchange devices shall be returned to the </w:t>
      </w:r>
      <w:r w:rsidR="003968B5" w:rsidRPr="00576A09">
        <w:rPr>
          <w:rFonts w:ascii="Times New Roman" w:eastAsia="Times New Roman" w:hAnsi="Times New Roman" w:cs="Times New Roman"/>
          <w:sz w:val="24"/>
        </w:rPr>
        <w:t xml:space="preserve">drinking </w:t>
      </w:r>
      <w:r w:rsidRPr="00576A09">
        <w:rPr>
          <w:rFonts w:ascii="Times New Roman" w:eastAsia="Times New Roman" w:hAnsi="Times New Roman" w:cs="Times New Roman"/>
          <w:sz w:val="24"/>
        </w:rPr>
        <w:t>water supply.</w:t>
      </w:r>
    </w:p>
    <w:p w:rsidR="00290C1D" w:rsidRPr="00576A09" w:rsidRDefault="00290C1D" w:rsidP="003676AE">
      <w:pPr>
        <w:pStyle w:val="Heading3"/>
        <w:numPr>
          <w:ilvl w:val="2"/>
          <w:numId w:val="2"/>
        </w:numPr>
        <w:tabs>
          <w:tab w:val="left" w:pos="720"/>
        </w:tabs>
        <w:ind w:firstLine="0"/>
        <w:rPr>
          <w:rFonts w:ascii="Times New Roman" w:eastAsia="Times New Roman" w:hAnsi="Times New Roman" w:cs="Times New Roman"/>
        </w:rPr>
      </w:pPr>
      <w:bookmarkStart w:id="46" w:name="_Toc500423207"/>
      <w:r w:rsidRPr="00576A09">
        <w:t>(3) System Interconnects.</w:t>
      </w:r>
      <w:bookmarkEnd w:id="46"/>
    </w:p>
    <w:p w:rsidR="00290C1D" w:rsidRPr="00576A09" w:rsidRDefault="00290C1D" w:rsidP="003676AE">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The interconnections between different </w:t>
      </w:r>
      <w:r w:rsidR="003968B5" w:rsidRPr="00576A09">
        <w:rPr>
          <w:rFonts w:ascii="Times New Roman" w:eastAsia="Times New Roman" w:hAnsi="Times New Roman" w:cs="Times New Roman"/>
          <w:sz w:val="24"/>
        </w:rPr>
        <w:t xml:space="preserve">drinking </w:t>
      </w:r>
      <w:r w:rsidRPr="00576A09">
        <w:rPr>
          <w:rFonts w:ascii="Times New Roman" w:eastAsia="Times New Roman" w:hAnsi="Times New Roman" w:cs="Times New Roman"/>
          <w:sz w:val="24"/>
        </w:rPr>
        <w:t>water systems</w:t>
      </w:r>
      <w:r w:rsidR="00070CA4" w:rsidRPr="00576A09">
        <w:rPr>
          <w:rFonts w:ascii="Times New Roman" w:eastAsia="Times New Roman" w:hAnsi="Times New Roman" w:cs="Times New Roman"/>
          <w:sz w:val="24"/>
        </w:rPr>
        <w:t xml:space="preserve"> shall be reviewed and approved by the Director</w:t>
      </w:r>
      <w:r w:rsidRPr="00576A09">
        <w:rPr>
          <w:rFonts w:ascii="Times New Roman" w:eastAsia="Times New Roman" w:hAnsi="Times New Roman" w:cs="Times New Roman"/>
          <w:sz w:val="24"/>
        </w:rPr>
        <w:t>.</w:t>
      </w:r>
    </w:p>
    <w:p w:rsidR="00070CA4" w:rsidRPr="00576A09" w:rsidRDefault="00070CA4" w:rsidP="003676AE">
      <w:pPr>
        <w:ind w:left="720"/>
        <w:rPr>
          <w:rFonts w:ascii="Times New Roman" w:eastAsia="Times New Roman" w:hAnsi="Times New Roman" w:cs="Times New Roman"/>
          <w:sz w:val="24"/>
        </w:rPr>
      </w:pPr>
    </w:p>
    <w:p w:rsidR="00070CA4" w:rsidRPr="00576A09" w:rsidRDefault="00070CA4" w:rsidP="003676AE">
      <w:pPr>
        <w:ind w:left="720"/>
        <w:rPr>
          <w:b/>
          <w:i/>
          <w:sz w:val="24"/>
        </w:rPr>
      </w:pPr>
      <w:r w:rsidRPr="00576A09">
        <w:rPr>
          <w:rFonts w:ascii="Times New Roman" w:eastAsia="Times New Roman" w:hAnsi="Times New Roman" w:cs="Times New Roman"/>
          <w:b/>
          <w:i/>
          <w:sz w:val="24"/>
        </w:rPr>
        <w:t>Guidance: In some situations</w:t>
      </w:r>
      <w:r w:rsidR="00AC795B" w:rsidRPr="00576A09">
        <w:rPr>
          <w:rFonts w:ascii="Times New Roman" w:eastAsia="Times New Roman" w:hAnsi="Times New Roman" w:cs="Times New Roman"/>
          <w:b/>
          <w:i/>
          <w:sz w:val="24"/>
        </w:rPr>
        <w:t>,</w:t>
      </w:r>
      <w:r w:rsidRPr="00576A09">
        <w:rPr>
          <w:rFonts w:ascii="Times New Roman" w:eastAsia="Times New Roman" w:hAnsi="Times New Roman" w:cs="Times New Roman"/>
          <w:b/>
          <w:i/>
          <w:sz w:val="24"/>
        </w:rPr>
        <w:t xml:space="preserve"> hydraulic modeling or capacity development calculations may be required when proposing a system interconnect.</w:t>
      </w:r>
    </w:p>
    <w:p w:rsidR="00290C1D" w:rsidRPr="00576A09" w:rsidRDefault="00290C1D"/>
    <w:p w:rsidR="00290C1D" w:rsidRPr="00576A09" w:rsidRDefault="00290C1D" w:rsidP="00C3313A">
      <w:pPr>
        <w:pStyle w:val="Heading2"/>
        <w:numPr>
          <w:ilvl w:val="0"/>
          <w:numId w:val="0"/>
        </w:numPr>
      </w:pPr>
      <w:bookmarkStart w:id="47" w:name="_Toc500423208"/>
      <w:proofErr w:type="gramStart"/>
      <w:r w:rsidRPr="00576A09">
        <w:t>R309-550-10.</w:t>
      </w:r>
      <w:proofErr w:type="gramEnd"/>
      <w:r w:rsidRPr="00576A09">
        <w:t xml:space="preserve">  </w:t>
      </w:r>
      <w:proofErr w:type="gramStart"/>
      <w:r w:rsidRPr="00576A09">
        <w:t>Water Hauling.</w:t>
      </w:r>
      <w:bookmarkEnd w:id="47"/>
      <w:proofErr w:type="gramEnd"/>
    </w:p>
    <w:p w:rsidR="003A2F77" w:rsidRDefault="003A2F77" w:rsidP="003A2F77">
      <w:pPr>
        <w:rPr>
          <w:rFonts w:ascii="Times New Roman" w:eastAsia="Times New Roman" w:hAnsi="Times New Roman" w:cs="Times New Roman"/>
          <w:sz w:val="24"/>
        </w:rPr>
      </w:pPr>
    </w:p>
    <w:p w:rsidR="0058278E" w:rsidRDefault="0058278E" w:rsidP="003A2F77">
      <w:pPr>
        <w:rPr>
          <w:rFonts w:ascii="Times New Roman" w:eastAsia="Times New Roman" w:hAnsi="Times New Roman" w:cs="Times New Roman"/>
          <w:sz w:val="24"/>
        </w:rPr>
      </w:pPr>
      <w:r>
        <w:rPr>
          <w:rFonts w:ascii="Times New Roman" w:eastAsia="Times New Roman" w:hAnsi="Times New Roman" w:cs="Times New Roman"/>
          <w:sz w:val="24"/>
        </w:rPr>
        <w:t>Proposals for water hauling shall be submitted to, and approved by, the Director.</w:t>
      </w:r>
    </w:p>
    <w:p w:rsidR="0058278E" w:rsidRPr="00576A09" w:rsidRDefault="0058278E" w:rsidP="003A2F77">
      <w:pPr>
        <w:rPr>
          <w:rFonts w:ascii="Times New Roman" w:eastAsia="Times New Roman" w:hAnsi="Times New Roman" w:cs="Times New Roman"/>
          <w:sz w:val="24"/>
        </w:rPr>
      </w:pPr>
    </w:p>
    <w:p w:rsidR="003A2F77" w:rsidRPr="00576A09" w:rsidRDefault="003A2F77" w:rsidP="003968B5">
      <w:pPr>
        <w:numPr>
          <w:ilvl w:val="0"/>
          <w:numId w:val="32"/>
        </w:numPr>
        <w:rPr>
          <w:rFonts w:ascii="Arial" w:hAnsi="Arial" w:cs="Arial"/>
          <w:b/>
          <w:sz w:val="28"/>
          <w:szCs w:val="28"/>
        </w:rPr>
      </w:pPr>
      <w:r w:rsidRPr="00576A09">
        <w:rPr>
          <w:rFonts w:ascii="Arial" w:hAnsi="Arial" w:cs="Arial"/>
          <w:b/>
          <w:sz w:val="28"/>
          <w:szCs w:val="28"/>
        </w:rPr>
        <w:t>Community Water Systems.</w:t>
      </w:r>
    </w:p>
    <w:p w:rsidR="003A2F77" w:rsidRPr="00576A09" w:rsidRDefault="003A2F77" w:rsidP="003968B5">
      <w:pPr>
        <w:ind w:left="1140"/>
        <w:rPr>
          <w:rFonts w:ascii="Times New Roman" w:eastAsia="Times New Roman" w:hAnsi="Times New Roman" w:cs="Times New Roman"/>
          <w:sz w:val="24"/>
        </w:rPr>
      </w:pPr>
      <w:r w:rsidRPr="00576A09">
        <w:rPr>
          <w:rFonts w:ascii="Arial" w:eastAsia="Times New Roman" w:hAnsi="Arial" w:cs="Arial"/>
          <w:b/>
          <w:sz w:val="28"/>
          <w:szCs w:val="28"/>
        </w:rPr>
        <w:t xml:space="preserve"> </w:t>
      </w:r>
    </w:p>
    <w:p w:rsidR="00290C1D" w:rsidRPr="00576A09" w:rsidRDefault="00290C1D" w:rsidP="00CC2F2E">
      <w:pPr>
        <w:ind w:left="720"/>
        <w:rPr>
          <w:sz w:val="24"/>
        </w:rPr>
      </w:pPr>
      <w:r w:rsidRPr="00576A09">
        <w:rPr>
          <w:rFonts w:ascii="Times New Roman" w:eastAsia="Times New Roman" w:hAnsi="Times New Roman" w:cs="Times New Roman"/>
          <w:sz w:val="24"/>
        </w:rPr>
        <w:t xml:space="preserve">Water hauling is not an acceptable permanent </w:t>
      </w:r>
      <w:r w:rsidR="003A2F77" w:rsidRPr="00576A09">
        <w:rPr>
          <w:rFonts w:ascii="Times New Roman" w:eastAsia="Times New Roman" w:hAnsi="Times New Roman" w:cs="Times New Roman"/>
          <w:sz w:val="24"/>
        </w:rPr>
        <w:t xml:space="preserve">source </w:t>
      </w:r>
      <w:r w:rsidRPr="00576A09">
        <w:rPr>
          <w:rFonts w:ascii="Times New Roman" w:eastAsia="Times New Roman" w:hAnsi="Times New Roman" w:cs="Times New Roman"/>
          <w:sz w:val="24"/>
        </w:rPr>
        <w:t xml:space="preserve">for </w:t>
      </w:r>
      <w:r w:rsidR="003968B5" w:rsidRPr="00576A09">
        <w:rPr>
          <w:rFonts w:ascii="Times New Roman" w:eastAsia="Times New Roman" w:hAnsi="Times New Roman" w:cs="Times New Roman"/>
          <w:sz w:val="24"/>
        </w:rPr>
        <w:t xml:space="preserve">drinking </w:t>
      </w:r>
      <w:r w:rsidRPr="00576A09">
        <w:rPr>
          <w:rFonts w:ascii="Times New Roman" w:eastAsia="Times New Roman" w:hAnsi="Times New Roman" w:cs="Times New Roman"/>
          <w:sz w:val="24"/>
        </w:rPr>
        <w:t xml:space="preserve">water distribution in </w:t>
      </w:r>
      <w:r w:rsidR="00A863B0">
        <w:rPr>
          <w:rFonts w:ascii="Times New Roman" w:eastAsia="Times New Roman" w:hAnsi="Times New Roman" w:cs="Times New Roman"/>
          <w:sz w:val="24"/>
        </w:rPr>
        <w:t>C</w:t>
      </w:r>
      <w:r w:rsidRPr="00576A09">
        <w:rPr>
          <w:rFonts w:ascii="Times New Roman" w:eastAsia="Times New Roman" w:hAnsi="Times New Roman" w:cs="Times New Roman"/>
          <w:sz w:val="24"/>
        </w:rPr>
        <w:t xml:space="preserve">ommunity </w:t>
      </w:r>
      <w:r w:rsidR="00A863B0">
        <w:rPr>
          <w:rFonts w:ascii="Times New Roman" w:eastAsia="Times New Roman" w:hAnsi="Times New Roman" w:cs="Times New Roman"/>
          <w:sz w:val="24"/>
        </w:rPr>
        <w:t>W</w:t>
      </w:r>
      <w:r w:rsidRPr="00576A09">
        <w:rPr>
          <w:rFonts w:ascii="Times New Roman" w:eastAsia="Times New Roman" w:hAnsi="Times New Roman" w:cs="Times New Roman"/>
          <w:sz w:val="24"/>
        </w:rPr>
        <w:t xml:space="preserve">ater </w:t>
      </w:r>
      <w:r w:rsidR="00A863B0">
        <w:rPr>
          <w:rFonts w:ascii="Times New Roman" w:eastAsia="Times New Roman" w:hAnsi="Times New Roman" w:cs="Times New Roman"/>
          <w:sz w:val="24"/>
        </w:rPr>
        <w:t>S</w:t>
      </w:r>
      <w:r w:rsidRPr="00576A09">
        <w:rPr>
          <w:rFonts w:ascii="Times New Roman" w:eastAsia="Times New Roman" w:hAnsi="Times New Roman" w:cs="Times New Roman"/>
          <w:sz w:val="24"/>
        </w:rPr>
        <w:t xml:space="preserve">ystems.  </w:t>
      </w:r>
    </w:p>
    <w:p w:rsidR="00290C1D" w:rsidRPr="00576A09" w:rsidRDefault="00290C1D" w:rsidP="00C3313A">
      <w:pPr>
        <w:pStyle w:val="Heading3"/>
        <w:numPr>
          <w:ilvl w:val="2"/>
          <w:numId w:val="2"/>
        </w:numPr>
        <w:tabs>
          <w:tab w:val="left" w:pos="720"/>
        </w:tabs>
        <w:ind w:firstLine="0"/>
        <w:rPr>
          <w:rFonts w:ascii="Times New Roman" w:eastAsia="Times New Roman" w:hAnsi="Times New Roman" w:cs="Times New Roman"/>
        </w:rPr>
      </w:pPr>
      <w:bookmarkStart w:id="48" w:name="_Toc500423209"/>
      <w:r w:rsidRPr="00576A09">
        <w:t>(</w:t>
      </w:r>
      <w:r w:rsidR="003A2F77" w:rsidRPr="00576A09">
        <w:t>2</w:t>
      </w:r>
      <w:r w:rsidRPr="00576A09">
        <w:t xml:space="preserve">)  </w:t>
      </w:r>
      <w:r w:rsidR="003A2F77" w:rsidRPr="00576A09">
        <w:t>Non-community Systems</w:t>
      </w:r>
      <w:r w:rsidRPr="00576A09">
        <w:t>.</w:t>
      </w:r>
      <w:bookmarkEnd w:id="48"/>
    </w:p>
    <w:p w:rsidR="00290C1D" w:rsidRPr="00576A09" w:rsidRDefault="00290C1D" w:rsidP="00C3313A">
      <w:pPr>
        <w:tabs>
          <w:tab w:val="left" w:pos="1260"/>
        </w:tabs>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The Director may allow </w:t>
      </w:r>
      <w:r w:rsidR="003A2F77" w:rsidRPr="00576A09">
        <w:rPr>
          <w:rFonts w:ascii="Times New Roman" w:eastAsia="Times New Roman" w:hAnsi="Times New Roman" w:cs="Times New Roman"/>
          <w:sz w:val="24"/>
        </w:rPr>
        <w:t>water hauling</w:t>
      </w:r>
      <w:r w:rsidRPr="00576A09">
        <w:rPr>
          <w:rFonts w:ascii="Times New Roman" w:eastAsia="Times New Roman" w:hAnsi="Times New Roman" w:cs="Times New Roman"/>
          <w:sz w:val="24"/>
        </w:rPr>
        <w:t xml:space="preserve"> for </w:t>
      </w:r>
      <w:r w:rsidR="00A863B0">
        <w:rPr>
          <w:rFonts w:ascii="Times New Roman" w:eastAsia="Times New Roman" w:hAnsi="Times New Roman" w:cs="Times New Roman"/>
          <w:sz w:val="24"/>
        </w:rPr>
        <w:t>N</w:t>
      </w:r>
      <w:r w:rsidRPr="00576A09">
        <w:rPr>
          <w:rFonts w:ascii="Times New Roman" w:eastAsia="Times New Roman" w:hAnsi="Times New Roman" w:cs="Times New Roman"/>
          <w:sz w:val="24"/>
        </w:rPr>
        <w:t>on-</w:t>
      </w:r>
      <w:r w:rsidR="00A863B0">
        <w:rPr>
          <w:rFonts w:ascii="Times New Roman" w:eastAsia="Times New Roman" w:hAnsi="Times New Roman" w:cs="Times New Roman"/>
          <w:sz w:val="24"/>
        </w:rPr>
        <w:t>C</w:t>
      </w:r>
      <w:r w:rsidRPr="00576A09">
        <w:rPr>
          <w:rFonts w:ascii="Times New Roman" w:eastAsia="Times New Roman" w:hAnsi="Times New Roman" w:cs="Times New Roman"/>
          <w:sz w:val="24"/>
        </w:rPr>
        <w:t xml:space="preserve">ommunity </w:t>
      </w:r>
      <w:r w:rsidR="00A863B0">
        <w:rPr>
          <w:rFonts w:ascii="Times New Roman" w:eastAsia="Times New Roman" w:hAnsi="Times New Roman" w:cs="Times New Roman"/>
          <w:sz w:val="24"/>
        </w:rPr>
        <w:t>P</w:t>
      </w:r>
      <w:r w:rsidRPr="00576A09">
        <w:rPr>
          <w:rFonts w:ascii="Times New Roman" w:eastAsia="Times New Roman" w:hAnsi="Times New Roman" w:cs="Times New Roman"/>
          <w:sz w:val="24"/>
        </w:rPr>
        <w:t xml:space="preserve">ublic </w:t>
      </w:r>
      <w:r w:rsidR="00A863B0">
        <w:rPr>
          <w:rFonts w:ascii="Times New Roman" w:eastAsia="Times New Roman" w:hAnsi="Times New Roman" w:cs="Times New Roman"/>
          <w:sz w:val="24"/>
        </w:rPr>
        <w:t>W</w:t>
      </w:r>
      <w:r w:rsidRPr="00576A09">
        <w:rPr>
          <w:rFonts w:ascii="Times New Roman" w:eastAsia="Times New Roman" w:hAnsi="Times New Roman" w:cs="Times New Roman"/>
          <w:sz w:val="24"/>
        </w:rPr>
        <w:t xml:space="preserve">ater </w:t>
      </w:r>
      <w:r w:rsidR="00A863B0">
        <w:rPr>
          <w:rFonts w:ascii="Times New Roman" w:eastAsia="Times New Roman" w:hAnsi="Times New Roman" w:cs="Times New Roman"/>
          <w:sz w:val="24"/>
        </w:rPr>
        <w:t>S</w:t>
      </w:r>
      <w:r w:rsidR="00884819" w:rsidRPr="00576A09">
        <w:rPr>
          <w:rFonts w:ascii="Times New Roman" w:eastAsia="Times New Roman" w:hAnsi="Times New Roman" w:cs="Times New Roman"/>
          <w:sz w:val="24"/>
        </w:rPr>
        <w:t xml:space="preserve">ystems </w:t>
      </w:r>
      <w:r w:rsidR="003A2F77" w:rsidRPr="00576A09">
        <w:rPr>
          <w:rFonts w:ascii="Times New Roman" w:eastAsia="Times New Roman" w:hAnsi="Times New Roman" w:cs="Times New Roman"/>
          <w:sz w:val="24"/>
        </w:rPr>
        <w:t>by special approval</w:t>
      </w:r>
      <w:r w:rsidRPr="00576A09">
        <w:rPr>
          <w:rFonts w:ascii="Times New Roman" w:eastAsia="Times New Roman" w:hAnsi="Times New Roman" w:cs="Times New Roman"/>
          <w:sz w:val="24"/>
        </w:rPr>
        <w:t xml:space="preserve"> if:</w:t>
      </w:r>
    </w:p>
    <w:p w:rsidR="00C3313A" w:rsidRPr="00576A09" w:rsidRDefault="00C3313A" w:rsidP="00C3313A">
      <w:pPr>
        <w:tabs>
          <w:tab w:val="left" w:pos="1260"/>
        </w:tabs>
        <w:ind w:left="720"/>
        <w:rPr>
          <w:rFonts w:ascii="Times New Roman" w:eastAsia="Times New Roman" w:hAnsi="Times New Roman" w:cs="Times New Roman"/>
          <w:sz w:val="24"/>
        </w:rPr>
      </w:pPr>
    </w:p>
    <w:p w:rsidR="00290C1D" w:rsidRPr="00576A09" w:rsidRDefault="00AC795B" w:rsidP="00C3313A">
      <w:pPr>
        <w:numPr>
          <w:ilvl w:val="0"/>
          <w:numId w:val="15"/>
        </w:numPr>
        <w:tabs>
          <w:tab w:val="left" w:pos="1890"/>
        </w:tabs>
        <w:ind w:left="1440" w:firstLine="0"/>
        <w:rPr>
          <w:rFonts w:ascii="Times New Roman" w:eastAsia="Times New Roman" w:hAnsi="Times New Roman" w:cs="Times New Roman"/>
          <w:sz w:val="24"/>
        </w:rPr>
      </w:pPr>
      <w:r w:rsidRPr="00576A09">
        <w:rPr>
          <w:rFonts w:ascii="Times New Roman" w:eastAsia="Times New Roman" w:hAnsi="Times New Roman" w:cs="Times New Roman"/>
          <w:sz w:val="24"/>
        </w:rPr>
        <w:t>c</w:t>
      </w:r>
      <w:r w:rsidR="00290C1D" w:rsidRPr="00576A09">
        <w:rPr>
          <w:rFonts w:ascii="Times New Roman" w:eastAsia="Times New Roman" w:hAnsi="Times New Roman" w:cs="Times New Roman"/>
          <w:sz w:val="24"/>
        </w:rPr>
        <w:t xml:space="preserve">onsumers </w:t>
      </w:r>
      <w:r w:rsidRPr="00576A09">
        <w:rPr>
          <w:rFonts w:ascii="Times New Roman" w:eastAsia="Times New Roman" w:hAnsi="Times New Roman" w:cs="Times New Roman"/>
          <w:sz w:val="24"/>
        </w:rPr>
        <w:t xml:space="preserve">can </w:t>
      </w:r>
      <w:r w:rsidR="00290C1D" w:rsidRPr="00576A09">
        <w:rPr>
          <w:rFonts w:ascii="Times New Roman" w:eastAsia="Times New Roman" w:hAnsi="Times New Roman" w:cs="Times New Roman"/>
          <w:sz w:val="24"/>
        </w:rPr>
        <w:t>not otherwise be supplied with good quality drinking water</w:t>
      </w:r>
      <w:r w:rsidRPr="00576A09">
        <w:rPr>
          <w:rFonts w:ascii="Times New Roman" w:eastAsia="Times New Roman" w:hAnsi="Times New Roman" w:cs="Times New Roman"/>
          <w:sz w:val="24"/>
        </w:rPr>
        <w:t>;</w:t>
      </w:r>
      <w:r w:rsidR="00290C1D" w:rsidRPr="00576A09">
        <w:rPr>
          <w:rFonts w:ascii="Times New Roman" w:eastAsia="Times New Roman" w:hAnsi="Times New Roman" w:cs="Times New Roman"/>
          <w:sz w:val="24"/>
        </w:rPr>
        <w:t xml:space="preserve"> or</w:t>
      </w:r>
      <w:r w:rsidRPr="00576A09">
        <w:rPr>
          <w:rFonts w:ascii="Times New Roman" w:eastAsia="Times New Roman" w:hAnsi="Times New Roman" w:cs="Times New Roman"/>
          <w:sz w:val="24"/>
        </w:rPr>
        <w:t>,</w:t>
      </w:r>
    </w:p>
    <w:p w:rsidR="0068487C" w:rsidRPr="00576A09" w:rsidRDefault="0068487C" w:rsidP="00C3313A">
      <w:pPr>
        <w:tabs>
          <w:tab w:val="left" w:pos="1620"/>
        </w:tabs>
        <w:ind w:left="1440"/>
        <w:rPr>
          <w:rFonts w:ascii="Times New Roman" w:eastAsia="Times New Roman" w:hAnsi="Times New Roman" w:cs="Times New Roman"/>
          <w:sz w:val="24"/>
        </w:rPr>
      </w:pPr>
    </w:p>
    <w:p w:rsidR="00CC2F2E" w:rsidRPr="00576A09" w:rsidRDefault="00AC795B" w:rsidP="00CC2F2E">
      <w:pPr>
        <w:numPr>
          <w:ilvl w:val="0"/>
          <w:numId w:val="15"/>
        </w:numPr>
        <w:tabs>
          <w:tab w:val="left" w:pos="1890"/>
        </w:tabs>
        <w:ind w:left="1440" w:firstLine="0"/>
        <w:rPr>
          <w:rFonts w:ascii="Times New Roman" w:eastAsia="Times New Roman" w:hAnsi="Times New Roman" w:cs="Times New Roman"/>
          <w:sz w:val="24"/>
        </w:rPr>
      </w:pPr>
      <w:proofErr w:type="gramStart"/>
      <w:r w:rsidRPr="00576A09">
        <w:rPr>
          <w:rFonts w:ascii="Times New Roman" w:eastAsia="Times New Roman" w:hAnsi="Times New Roman" w:cs="Times New Roman"/>
          <w:sz w:val="24"/>
        </w:rPr>
        <w:t>t</w:t>
      </w:r>
      <w:r w:rsidR="00290C1D" w:rsidRPr="00576A09">
        <w:rPr>
          <w:rFonts w:ascii="Times New Roman" w:eastAsia="Times New Roman" w:hAnsi="Times New Roman" w:cs="Times New Roman"/>
          <w:sz w:val="24"/>
        </w:rPr>
        <w:t>he</w:t>
      </w:r>
      <w:proofErr w:type="gramEnd"/>
      <w:r w:rsidR="00290C1D" w:rsidRPr="00576A09">
        <w:rPr>
          <w:rFonts w:ascii="Times New Roman" w:eastAsia="Times New Roman" w:hAnsi="Times New Roman" w:cs="Times New Roman"/>
          <w:sz w:val="24"/>
        </w:rPr>
        <w:t xml:space="preserve"> nature of the development, or ground conditions, are such that the placement of a pipe distribution system is not justified.</w:t>
      </w:r>
    </w:p>
    <w:p w:rsidR="00290C1D" w:rsidRPr="00576A09" w:rsidRDefault="0058278E" w:rsidP="003968B5">
      <w:pPr>
        <w:pStyle w:val="Heading3"/>
        <w:numPr>
          <w:ilvl w:val="6"/>
          <w:numId w:val="2"/>
        </w:numPr>
        <w:tabs>
          <w:tab w:val="left" w:pos="720"/>
        </w:tabs>
        <w:ind w:hanging="576"/>
        <w:rPr>
          <w:rFonts w:ascii="Times New Roman" w:eastAsia="Times New Roman" w:hAnsi="Times New Roman" w:cs="Times New Roman"/>
        </w:rPr>
      </w:pPr>
      <w:r w:rsidRPr="00576A09">
        <w:t xml:space="preserve"> </w:t>
      </w:r>
      <w:bookmarkStart w:id="49" w:name="_Toc500423210"/>
      <w:r w:rsidR="00290C1D" w:rsidRPr="00576A09">
        <w:t>(</w:t>
      </w:r>
      <w:r w:rsidR="003A2F77" w:rsidRPr="00576A09">
        <w:t>3</w:t>
      </w:r>
      <w:r w:rsidR="00290C1D" w:rsidRPr="00576A09">
        <w:t>)  Emergencies.</w:t>
      </w:r>
      <w:bookmarkEnd w:id="49"/>
    </w:p>
    <w:p w:rsidR="00290C1D" w:rsidRPr="00576A09" w:rsidRDefault="003968B5" w:rsidP="00C3313A">
      <w:pPr>
        <w:tabs>
          <w:tab w:val="left" w:pos="1260"/>
        </w:tabs>
        <w:ind w:left="720"/>
        <w:rPr>
          <w:rFonts w:ascii="Times New Roman" w:eastAsia="Times New Roman" w:hAnsi="Times New Roman" w:cs="Times New Roman"/>
          <w:sz w:val="24"/>
        </w:rPr>
      </w:pPr>
      <w:r w:rsidRPr="00576A09">
        <w:rPr>
          <w:rFonts w:ascii="Times New Roman" w:eastAsia="Times New Roman" w:hAnsi="Times New Roman" w:cs="Times New Roman"/>
          <w:sz w:val="24"/>
        </w:rPr>
        <w:t>Water h</w:t>
      </w:r>
      <w:r w:rsidR="00290C1D" w:rsidRPr="00576A09">
        <w:rPr>
          <w:rFonts w:ascii="Times New Roman" w:eastAsia="Times New Roman" w:hAnsi="Times New Roman" w:cs="Times New Roman"/>
          <w:sz w:val="24"/>
        </w:rPr>
        <w:t xml:space="preserve">auling </w:t>
      </w:r>
      <w:r w:rsidRPr="00576A09">
        <w:rPr>
          <w:rFonts w:ascii="Times New Roman" w:eastAsia="Times New Roman" w:hAnsi="Times New Roman" w:cs="Times New Roman"/>
          <w:sz w:val="24"/>
        </w:rPr>
        <w:t>may</w:t>
      </w:r>
      <w:r w:rsidR="00884819"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be</w:t>
      </w:r>
      <w:r w:rsidR="00290C1D" w:rsidRPr="00576A09">
        <w:rPr>
          <w:rFonts w:ascii="Times New Roman" w:eastAsia="Times New Roman" w:hAnsi="Times New Roman" w:cs="Times New Roman"/>
          <w:sz w:val="24"/>
        </w:rPr>
        <w:t xml:space="preserve"> a temporary means of providing </w:t>
      </w:r>
      <w:r w:rsidRPr="00576A09">
        <w:rPr>
          <w:rFonts w:ascii="Times New Roman" w:eastAsia="Times New Roman" w:hAnsi="Times New Roman" w:cs="Times New Roman"/>
          <w:sz w:val="24"/>
        </w:rPr>
        <w:t xml:space="preserve">drinking </w:t>
      </w:r>
      <w:r w:rsidR="00290C1D" w:rsidRPr="00576A09">
        <w:rPr>
          <w:rFonts w:ascii="Times New Roman" w:eastAsia="Times New Roman" w:hAnsi="Times New Roman" w:cs="Times New Roman"/>
          <w:sz w:val="24"/>
        </w:rPr>
        <w:t>water in an emergency.</w:t>
      </w:r>
      <w:r w:rsidR="007A2F53">
        <w:rPr>
          <w:rFonts w:ascii="Times New Roman" w:eastAsia="Times New Roman" w:hAnsi="Times New Roman" w:cs="Times New Roman"/>
          <w:sz w:val="24"/>
        </w:rPr>
        <w:t xml:space="preserve"> Water s</w:t>
      </w:r>
      <w:r w:rsidR="008B4492">
        <w:rPr>
          <w:rFonts w:ascii="Times New Roman" w:eastAsia="Times New Roman" w:hAnsi="Times New Roman" w:cs="Times New Roman"/>
          <w:sz w:val="24"/>
        </w:rPr>
        <w:t>ystems shall notify the Division as soon as possible of such emergencies.</w:t>
      </w:r>
    </w:p>
    <w:p w:rsidR="003E5864" w:rsidRPr="00576A09" w:rsidRDefault="003E5864">
      <w:pPr>
        <w:rPr>
          <w:rFonts w:ascii="Times New Roman" w:eastAsia="Times New Roman" w:hAnsi="Times New Roman" w:cs="Times New Roman"/>
          <w:sz w:val="24"/>
        </w:rPr>
      </w:pPr>
    </w:p>
    <w:p w:rsidR="003E5864" w:rsidRPr="00576A09" w:rsidRDefault="003E5864" w:rsidP="003E5864">
      <w:pPr>
        <w:ind w:left="720"/>
        <w:rPr>
          <w:rFonts w:ascii="Times New Roman" w:hAnsi="Times New Roman" w:cs="Times New Roman"/>
          <w:b/>
          <w:bCs/>
          <w:i/>
          <w:iCs/>
          <w:sz w:val="24"/>
        </w:rPr>
      </w:pPr>
      <w:r w:rsidRPr="00576A09">
        <w:rPr>
          <w:rFonts w:ascii="Times New Roman" w:hAnsi="Times New Roman" w:cs="Times New Roman"/>
          <w:b/>
          <w:bCs/>
          <w:i/>
          <w:iCs/>
          <w:sz w:val="24"/>
        </w:rPr>
        <w:t xml:space="preserve">Guidance: </w:t>
      </w:r>
      <w:r w:rsidR="0058278E">
        <w:rPr>
          <w:rFonts w:ascii="Times New Roman" w:hAnsi="Times New Roman" w:cs="Times New Roman"/>
          <w:b/>
          <w:bCs/>
          <w:i/>
          <w:iCs/>
          <w:sz w:val="24"/>
        </w:rPr>
        <w:t>G</w:t>
      </w:r>
      <w:r w:rsidRPr="00576A09">
        <w:rPr>
          <w:rFonts w:ascii="Times New Roman" w:hAnsi="Times New Roman" w:cs="Times New Roman"/>
          <w:b/>
          <w:bCs/>
          <w:i/>
          <w:iCs/>
          <w:sz w:val="24"/>
        </w:rPr>
        <w:t>uidelines for water hauling are available from the Division.</w:t>
      </w:r>
    </w:p>
    <w:p w:rsidR="003E5864" w:rsidRPr="00576A09" w:rsidRDefault="003E5864">
      <w:pPr>
        <w:rPr>
          <w:sz w:val="24"/>
        </w:rPr>
      </w:pPr>
    </w:p>
    <w:p w:rsidR="00290C1D" w:rsidRPr="00576A09" w:rsidRDefault="00290C1D" w:rsidP="00C3313A">
      <w:pPr>
        <w:pStyle w:val="Heading2"/>
        <w:numPr>
          <w:ilvl w:val="0"/>
          <w:numId w:val="0"/>
        </w:numPr>
      </w:pPr>
      <w:bookmarkStart w:id="50" w:name="_Toc500423211"/>
      <w:proofErr w:type="gramStart"/>
      <w:r w:rsidRPr="00576A09">
        <w:lastRenderedPageBreak/>
        <w:t>R309-550-11.</w:t>
      </w:r>
      <w:proofErr w:type="gramEnd"/>
      <w:r w:rsidRPr="00576A09">
        <w:t xml:space="preserve">  </w:t>
      </w:r>
      <w:proofErr w:type="gramStart"/>
      <w:r w:rsidRPr="00576A09">
        <w:t>Service Connections and Plumbing.</w:t>
      </w:r>
      <w:bookmarkEnd w:id="50"/>
      <w:proofErr w:type="gramEnd"/>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51" w:name="_Toc500423212"/>
      <w:r w:rsidRPr="00576A09">
        <w:t>(1)  Service Taps.</w:t>
      </w:r>
      <w:bookmarkEnd w:id="51"/>
    </w:p>
    <w:p w:rsidR="00290C1D"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Service taps shall not jeopardize the quality of the system's water.</w:t>
      </w:r>
    </w:p>
    <w:p w:rsidR="00A863B0" w:rsidRDefault="00A863B0" w:rsidP="00A863B0">
      <w:pPr>
        <w:pStyle w:val="Heading3"/>
        <w:numPr>
          <w:ilvl w:val="5"/>
          <w:numId w:val="1"/>
        </w:numPr>
        <w:tabs>
          <w:tab w:val="clear" w:pos="1152"/>
          <w:tab w:val="num" w:pos="1260"/>
        </w:tabs>
        <w:ind w:left="720" w:firstLine="0"/>
      </w:pPr>
      <w:bookmarkStart w:id="52" w:name="_Toc500423213"/>
      <w:r>
        <w:t xml:space="preserve">(2) </w:t>
      </w:r>
      <w:r w:rsidR="00290C1D" w:rsidRPr="00576A09">
        <w:t>Plumbing.</w:t>
      </w:r>
      <w:bookmarkEnd w:id="52"/>
    </w:p>
    <w:p w:rsidR="00C32FF0" w:rsidRPr="00576A09" w:rsidRDefault="00290C1D" w:rsidP="00A863B0">
      <w:pPr>
        <w:numPr>
          <w:ilvl w:val="0"/>
          <w:numId w:val="41"/>
        </w:numPr>
        <w:tabs>
          <w:tab w:val="left" w:pos="1800"/>
        </w:tabs>
        <w:rPr>
          <w:rFonts w:ascii="Times New Roman" w:eastAsia="Times New Roman" w:hAnsi="Times New Roman" w:cs="Times New Roman"/>
          <w:sz w:val="24"/>
        </w:rPr>
      </w:pPr>
      <w:r w:rsidRPr="00576A09">
        <w:rPr>
          <w:rFonts w:ascii="Times New Roman" w:eastAsia="Times New Roman" w:hAnsi="Times New Roman" w:cs="Times New Roman"/>
          <w:sz w:val="24"/>
        </w:rPr>
        <w:t xml:space="preserve">Water services and plumbing shall conform to the </w:t>
      </w:r>
      <w:r w:rsidR="003E7AAD">
        <w:rPr>
          <w:rFonts w:ascii="Times New Roman" w:eastAsia="Times New Roman" w:hAnsi="Times New Roman" w:cs="Times New Roman"/>
          <w:sz w:val="24"/>
        </w:rPr>
        <w:t>State-adopted</w:t>
      </w:r>
      <w:r w:rsidR="003E7AAD"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 xml:space="preserve">Plumbing Code. </w:t>
      </w:r>
    </w:p>
    <w:p w:rsidR="005301D1" w:rsidRPr="00576A09" w:rsidRDefault="00290C1D" w:rsidP="00A863B0">
      <w:pPr>
        <w:tabs>
          <w:tab w:val="left" w:pos="1620"/>
          <w:tab w:val="left" w:pos="1890"/>
        </w:tabs>
        <w:ind w:left="144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 </w:t>
      </w:r>
    </w:p>
    <w:p w:rsidR="005301D1" w:rsidRPr="00576A09" w:rsidRDefault="00A863B0" w:rsidP="00A863B0">
      <w:pPr>
        <w:tabs>
          <w:tab w:val="left" w:pos="1620"/>
          <w:tab w:val="left" w:pos="1890"/>
        </w:tabs>
        <w:ind w:left="1440"/>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884819" w:rsidRPr="00576A09">
        <w:rPr>
          <w:rFonts w:ascii="Times New Roman" w:eastAsia="Times New Roman" w:hAnsi="Times New Roman" w:cs="Times New Roman"/>
          <w:sz w:val="24"/>
        </w:rPr>
        <w:t xml:space="preserve">Pipes and pipe fittings installed after January 4, 2014, </w:t>
      </w:r>
      <w:r w:rsidR="005F318E">
        <w:rPr>
          <w:rFonts w:ascii="Times New Roman" w:eastAsia="Times New Roman" w:hAnsi="Times New Roman" w:cs="Times New Roman"/>
          <w:sz w:val="24"/>
        </w:rPr>
        <w:t>shall</w:t>
      </w:r>
      <w:r w:rsidR="00884819" w:rsidRPr="00576A09">
        <w:rPr>
          <w:rFonts w:ascii="Times New Roman" w:eastAsia="Times New Roman" w:hAnsi="Times New Roman" w:cs="Times New Roman"/>
          <w:sz w:val="24"/>
        </w:rPr>
        <w:t xml:space="preserve"> be “lead-free” in accordance with Section 1417 of the federal Safe Drinking Water Act. They shall be certified meeting the ANSI/NSF 372 or Annex G of ANSI/NSF 61. </w:t>
      </w:r>
    </w:p>
    <w:p w:rsidR="00290C1D" w:rsidRPr="00576A09" w:rsidRDefault="00290C1D">
      <w:pPr>
        <w:pStyle w:val="Heading3"/>
        <w:numPr>
          <w:ilvl w:val="2"/>
          <w:numId w:val="2"/>
        </w:numPr>
        <w:tabs>
          <w:tab w:val="left" w:pos="720"/>
        </w:tabs>
        <w:rPr>
          <w:rFonts w:ascii="Times New Roman" w:eastAsia="Times New Roman" w:hAnsi="Times New Roman" w:cs="Times New Roman"/>
        </w:rPr>
      </w:pPr>
      <w:r w:rsidRPr="00576A09">
        <w:tab/>
      </w:r>
      <w:bookmarkStart w:id="53" w:name="_Toc500423214"/>
      <w:proofErr w:type="gramStart"/>
      <w:r w:rsidRPr="00576A09">
        <w:t>(3) Individual Home Booster Pumps.</w:t>
      </w:r>
      <w:bookmarkEnd w:id="53"/>
      <w:proofErr w:type="gramEnd"/>
    </w:p>
    <w:p w:rsidR="00290C1D"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Individual booster pumps shall not be allowed for individual service from the public water supply mains.  Exceptions to the rule may be </w:t>
      </w:r>
      <w:r w:rsidR="00DC51A8" w:rsidRPr="00576A09">
        <w:rPr>
          <w:rFonts w:ascii="Times New Roman" w:eastAsia="Times New Roman" w:hAnsi="Times New Roman" w:cs="Times New Roman"/>
          <w:sz w:val="24"/>
        </w:rPr>
        <w:t xml:space="preserve">granted </w:t>
      </w:r>
      <w:r w:rsidRPr="00576A09">
        <w:rPr>
          <w:rFonts w:ascii="Times New Roman" w:eastAsia="Times New Roman" w:hAnsi="Times New Roman" w:cs="Times New Roman"/>
          <w:sz w:val="24"/>
        </w:rPr>
        <w:t>by the Director if it can be shown that the granting of such an exception will not jeopardize the public health.</w:t>
      </w:r>
    </w:p>
    <w:p w:rsidR="003E5864" w:rsidRPr="00576A09" w:rsidRDefault="003E5864" w:rsidP="003424F8">
      <w:pPr>
        <w:ind w:left="720"/>
        <w:rPr>
          <w:rFonts w:ascii="Times New Roman" w:eastAsia="Times New Roman" w:hAnsi="Times New Roman" w:cs="Times New Roman"/>
          <w:sz w:val="24"/>
        </w:rPr>
      </w:pPr>
    </w:p>
    <w:p w:rsidR="003E5864" w:rsidRPr="00576A09" w:rsidRDefault="003E5864" w:rsidP="003424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cs="Times New Roman"/>
          <w:b/>
          <w:i/>
          <w:color w:val="000000"/>
          <w:sz w:val="24"/>
        </w:rPr>
      </w:pPr>
      <w:r w:rsidRPr="00576A09">
        <w:rPr>
          <w:rFonts w:ascii="Times New Roman" w:hAnsi="Times New Roman" w:cs="Times New Roman"/>
          <w:b/>
          <w:i/>
          <w:color w:val="000000"/>
          <w:sz w:val="24"/>
        </w:rPr>
        <w:t xml:space="preserve">Guidance: Public water systems are being required to develop and operate a program to protect their systems from </w:t>
      </w:r>
      <w:r w:rsidR="00884819" w:rsidRPr="00576A09">
        <w:rPr>
          <w:rFonts w:ascii="Times New Roman" w:hAnsi="Times New Roman" w:cs="Times New Roman"/>
          <w:b/>
          <w:i/>
          <w:color w:val="000000"/>
          <w:sz w:val="24"/>
        </w:rPr>
        <w:t>contaminations</w:t>
      </w:r>
      <w:r w:rsidRPr="00576A09">
        <w:rPr>
          <w:rFonts w:ascii="Times New Roman" w:hAnsi="Times New Roman" w:cs="Times New Roman"/>
          <w:b/>
          <w:i/>
          <w:color w:val="000000"/>
          <w:sz w:val="24"/>
        </w:rPr>
        <w:t xml:space="preserve">. An individual home booster pump, if installed </w:t>
      </w:r>
      <w:r w:rsidR="00D7060D" w:rsidRPr="00576A09">
        <w:rPr>
          <w:rFonts w:ascii="Times New Roman" w:hAnsi="Times New Roman" w:cs="Times New Roman"/>
          <w:b/>
          <w:i/>
          <w:color w:val="000000"/>
          <w:sz w:val="24"/>
        </w:rPr>
        <w:t xml:space="preserve">so </w:t>
      </w:r>
      <w:r w:rsidRPr="00576A09">
        <w:rPr>
          <w:rFonts w:ascii="Times New Roman" w:hAnsi="Times New Roman" w:cs="Times New Roman"/>
          <w:b/>
          <w:i/>
          <w:color w:val="000000"/>
          <w:sz w:val="24"/>
        </w:rPr>
        <w:t xml:space="preserve">that the suction side of the pump draws directly from the system’s water main rather than through an intermediate holding tank, may reduce the pressure in the main to less than </w:t>
      </w:r>
      <w:r w:rsidRPr="00576A09">
        <w:rPr>
          <w:rFonts w:ascii="Times New Roman" w:hAnsi="Times New Roman" w:cs="Times New Roman"/>
          <w:b/>
          <w:i/>
          <w:sz w:val="24"/>
        </w:rPr>
        <w:t>20 psi</w:t>
      </w:r>
      <w:r w:rsidRPr="00576A09">
        <w:rPr>
          <w:rFonts w:ascii="Times New Roman" w:hAnsi="Times New Roman" w:cs="Times New Roman"/>
          <w:b/>
          <w:i/>
          <w:color w:val="000000"/>
          <w:sz w:val="24"/>
        </w:rPr>
        <w:t xml:space="preserve"> (perhaps even creating a vacuum)</w:t>
      </w:r>
      <w:r w:rsidR="00D7060D" w:rsidRPr="00576A09">
        <w:rPr>
          <w:rFonts w:ascii="Times New Roman" w:hAnsi="Times New Roman" w:cs="Times New Roman"/>
          <w:b/>
          <w:i/>
          <w:color w:val="000000"/>
          <w:sz w:val="24"/>
        </w:rPr>
        <w:t>.</w:t>
      </w:r>
      <w:r w:rsidRPr="00576A09">
        <w:rPr>
          <w:rFonts w:ascii="Times New Roman" w:hAnsi="Times New Roman" w:cs="Times New Roman"/>
          <w:b/>
          <w:i/>
          <w:color w:val="000000"/>
          <w:sz w:val="24"/>
        </w:rPr>
        <w:t xml:space="preserve"> </w:t>
      </w:r>
      <w:r w:rsidR="00D7060D" w:rsidRPr="00576A09">
        <w:rPr>
          <w:rFonts w:ascii="Times New Roman" w:hAnsi="Times New Roman" w:cs="Times New Roman"/>
          <w:b/>
          <w:i/>
          <w:color w:val="000000"/>
          <w:sz w:val="24"/>
        </w:rPr>
        <w:t>T</w:t>
      </w:r>
      <w:r w:rsidR="00E00F61" w:rsidRPr="00576A09">
        <w:rPr>
          <w:rFonts w:ascii="Times New Roman" w:hAnsi="Times New Roman" w:cs="Times New Roman"/>
          <w:b/>
          <w:i/>
          <w:color w:val="000000"/>
          <w:sz w:val="24"/>
        </w:rPr>
        <w:t xml:space="preserve">his will </w:t>
      </w:r>
      <w:r w:rsidRPr="00576A09">
        <w:rPr>
          <w:rFonts w:ascii="Times New Roman" w:hAnsi="Times New Roman" w:cs="Times New Roman"/>
          <w:b/>
          <w:i/>
          <w:color w:val="000000"/>
          <w:sz w:val="24"/>
        </w:rPr>
        <w:t>increas</w:t>
      </w:r>
      <w:r w:rsidR="00E00F61" w:rsidRPr="00576A09">
        <w:rPr>
          <w:rFonts w:ascii="Times New Roman" w:hAnsi="Times New Roman" w:cs="Times New Roman"/>
          <w:b/>
          <w:i/>
          <w:color w:val="000000"/>
          <w:sz w:val="24"/>
        </w:rPr>
        <w:t>e</w:t>
      </w:r>
      <w:r w:rsidRPr="00576A09">
        <w:rPr>
          <w:rFonts w:ascii="Times New Roman" w:hAnsi="Times New Roman" w:cs="Times New Roman"/>
          <w:b/>
          <w:i/>
          <w:color w:val="000000"/>
          <w:sz w:val="24"/>
        </w:rPr>
        <w:t xml:space="preserve"> the potential for contaminated water to enter the distribution system through minor undetected leaks that may exist.</w:t>
      </w:r>
    </w:p>
    <w:p w:rsidR="003E5864" w:rsidRPr="00576A09" w:rsidRDefault="003E5864" w:rsidP="003424F8">
      <w:pPr>
        <w:ind w:left="720"/>
        <w:rPr>
          <w:rFonts w:ascii="Times New Roman" w:hAnsi="Times New Roman" w:cs="Times New Roman"/>
          <w:b/>
          <w:bCs/>
          <w:i/>
          <w:iCs/>
          <w:sz w:val="24"/>
        </w:rPr>
      </w:pPr>
    </w:p>
    <w:p w:rsidR="003E5864" w:rsidRPr="00576A09" w:rsidRDefault="003E5864" w:rsidP="00180775">
      <w:pPr>
        <w:tabs>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cs="Times New Roman"/>
          <w:b/>
          <w:i/>
          <w:color w:val="000000"/>
          <w:sz w:val="24"/>
        </w:rPr>
      </w:pPr>
      <w:r w:rsidRPr="00576A09">
        <w:rPr>
          <w:rFonts w:ascii="Times New Roman" w:hAnsi="Times New Roman" w:cs="Times New Roman"/>
          <w:b/>
          <w:i/>
          <w:color w:val="000000"/>
          <w:sz w:val="24"/>
        </w:rPr>
        <w:t>We cannot regulate the individual homeowner, but we do not want to encourage public water systems to proliferate the use of such pumps. Rule R309-105-6(2</w:t>
      </w:r>
      <w:proofErr w:type="gramStart"/>
      <w:r w:rsidRPr="00576A09">
        <w:rPr>
          <w:rFonts w:ascii="Times New Roman" w:hAnsi="Times New Roman" w:cs="Times New Roman"/>
          <w:b/>
          <w:i/>
          <w:color w:val="000000"/>
          <w:sz w:val="24"/>
        </w:rPr>
        <w:t>)(</w:t>
      </w:r>
      <w:proofErr w:type="gramEnd"/>
      <w:r w:rsidRPr="00576A09">
        <w:rPr>
          <w:rFonts w:ascii="Times New Roman" w:hAnsi="Times New Roman" w:cs="Times New Roman"/>
          <w:b/>
          <w:i/>
          <w:color w:val="000000"/>
          <w:sz w:val="24"/>
        </w:rPr>
        <w:t>b) (“exceptions”) will still be available for individual cases where there is no other acceptable alternative</w:t>
      </w:r>
      <w:r w:rsidR="00D7060D" w:rsidRPr="00576A09">
        <w:rPr>
          <w:rFonts w:ascii="Times New Roman" w:hAnsi="Times New Roman" w:cs="Times New Roman"/>
          <w:b/>
          <w:i/>
          <w:color w:val="000000"/>
          <w:sz w:val="24"/>
        </w:rPr>
        <w:t>.</w:t>
      </w:r>
      <w:r w:rsidRPr="00576A09">
        <w:rPr>
          <w:rFonts w:ascii="Times New Roman" w:hAnsi="Times New Roman" w:cs="Times New Roman"/>
          <w:b/>
          <w:i/>
          <w:color w:val="000000"/>
          <w:sz w:val="24"/>
        </w:rPr>
        <w:t xml:space="preserve"> </w:t>
      </w:r>
      <w:r w:rsidR="00D7060D" w:rsidRPr="00576A09">
        <w:rPr>
          <w:rFonts w:ascii="Times New Roman" w:hAnsi="Times New Roman" w:cs="Times New Roman"/>
          <w:b/>
          <w:i/>
          <w:color w:val="000000"/>
          <w:sz w:val="24"/>
        </w:rPr>
        <w:t>E</w:t>
      </w:r>
      <w:r w:rsidRPr="00576A09">
        <w:rPr>
          <w:rFonts w:ascii="Times New Roman" w:hAnsi="Times New Roman" w:cs="Times New Roman"/>
          <w:b/>
          <w:i/>
          <w:color w:val="000000"/>
          <w:sz w:val="24"/>
        </w:rPr>
        <w:t xml:space="preserve">ach public water system </w:t>
      </w:r>
      <w:r w:rsidR="00A83ED4">
        <w:rPr>
          <w:rFonts w:ascii="Times New Roman" w:hAnsi="Times New Roman" w:cs="Times New Roman"/>
          <w:b/>
          <w:i/>
          <w:color w:val="000000"/>
          <w:sz w:val="24"/>
        </w:rPr>
        <w:t>should</w:t>
      </w:r>
      <w:r w:rsidRPr="00576A09">
        <w:rPr>
          <w:rFonts w:ascii="Times New Roman" w:hAnsi="Times New Roman" w:cs="Times New Roman"/>
          <w:b/>
          <w:i/>
          <w:color w:val="000000"/>
          <w:sz w:val="24"/>
        </w:rPr>
        <w:t xml:space="preserve"> review language included in their service agreements with customers and perhaps modify </w:t>
      </w:r>
      <w:r w:rsidR="00D7060D" w:rsidRPr="00576A09">
        <w:rPr>
          <w:rFonts w:ascii="Times New Roman" w:hAnsi="Times New Roman" w:cs="Times New Roman"/>
          <w:b/>
          <w:i/>
          <w:color w:val="000000"/>
          <w:sz w:val="24"/>
        </w:rPr>
        <w:t xml:space="preserve">them </w:t>
      </w:r>
      <w:r w:rsidRPr="00576A09">
        <w:rPr>
          <w:rFonts w:ascii="Times New Roman" w:hAnsi="Times New Roman" w:cs="Times New Roman"/>
          <w:b/>
          <w:i/>
          <w:color w:val="000000"/>
          <w:sz w:val="24"/>
        </w:rPr>
        <w:t xml:space="preserve">as needed to make it clear to the homeowner and plumbing inspector that such pumps are not allowed, without the permission of the </w:t>
      </w:r>
      <w:r w:rsidR="00884819" w:rsidRPr="00576A09">
        <w:rPr>
          <w:rFonts w:ascii="Times New Roman" w:hAnsi="Times New Roman" w:cs="Times New Roman"/>
          <w:b/>
          <w:i/>
          <w:color w:val="000000"/>
          <w:sz w:val="24"/>
        </w:rPr>
        <w:t xml:space="preserve">public water system </w:t>
      </w:r>
      <w:r w:rsidRPr="00576A09">
        <w:rPr>
          <w:rFonts w:ascii="Times New Roman" w:hAnsi="Times New Roman" w:cs="Times New Roman"/>
          <w:b/>
          <w:i/>
          <w:color w:val="000000"/>
          <w:sz w:val="24"/>
        </w:rPr>
        <w:t xml:space="preserve">and authorized by the </w:t>
      </w:r>
      <w:r w:rsidR="008A18FF" w:rsidRPr="00576A09">
        <w:rPr>
          <w:rFonts w:ascii="Times New Roman" w:hAnsi="Times New Roman" w:cs="Times New Roman"/>
          <w:b/>
          <w:i/>
          <w:color w:val="000000"/>
          <w:sz w:val="24"/>
        </w:rPr>
        <w:t>Director</w:t>
      </w:r>
      <w:r w:rsidRPr="00576A09">
        <w:rPr>
          <w:rFonts w:ascii="Times New Roman" w:hAnsi="Times New Roman" w:cs="Times New Roman"/>
          <w:b/>
          <w:i/>
          <w:color w:val="000000"/>
          <w:sz w:val="24"/>
        </w:rPr>
        <w:t>.</w:t>
      </w:r>
    </w:p>
    <w:p w:rsidR="00DC51A8" w:rsidRPr="00576A09" w:rsidRDefault="00DC51A8" w:rsidP="003424F8">
      <w:pPr>
        <w:tabs>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cs="Times New Roman"/>
          <w:b/>
          <w:i/>
          <w:color w:val="000000"/>
          <w:sz w:val="24"/>
        </w:rPr>
      </w:pPr>
    </w:p>
    <w:p w:rsidR="00DC51A8" w:rsidRPr="00576A09" w:rsidRDefault="00DC51A8" w:rsidP="003424F8">
      <w:pPr>
        <w:tabs>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hAnsi="Times New Roman" w:cs="Times New Roman"/>
          <w:b/>
          <w:color w:val="000000"/>
          <w:sz w:val="24"/>
        </w:rPr>
      </w:pPr>
      <w:r w:rsidRPr="00576A09">
        <w:rPr>
          <w:rFonts w:ascii="Times New Roman" w:hAnsi="Times New Roman" w:cs="Times New Roman"/>
          <w:b/>
          <w:i/>
          <w:color w:val="000000"/>
          <w:sz w:val="24"/>
        </w:rPr>
        <w:t>Fire sprinkler systems are increasingly required by local fire protection agencies for new buildings</w:t>
      </w:r>
      <w:r w:rsidR="00D7060D" w:rsidRPr="00576A09">
        <w:rPr>
          <w:rFonts w:ascii="Times New Roman" w:hAnsi="Times New Roman" w:cs="Times New Roman"/>
          <w:b/>
          <w:i/>
          <w:color w:val="000000"/>
          <w:sz w:val="24"/>
        </w:rPr>
        <w:t>,</w:t>
      </w:r>
      <w:r w:rsidRPr="00576A09">
        <w:rPr>
          <w:rFonts w:ascii="Times New Roman" w:hAnsi="Times New Roman" w:cs="Times New Roman"/>
          <w:b/>
          <w:i/>
          <w:color w:val="000000"/>
          <w:sz w:val="24"/>
        </w:rPr>
        <w:t xml:space="preserve"> including residential units. As the number of these systems inc</w:t>
      </w:r>
      <w:r w:rsidR="001E0908" w:rsidRPr="00576A09">
        <w:rPr>
          <w:rFonts w:ascii="Times New Roman" w:hAnsi="Times New Roman" w:cs="Times New Roman"/>
          <w:b/>
          <w:i/>
          <w:color w:val="000000"/>
          <w:sz w:val="24"/>
        </w:rPr>
        <w:t>reases</w:t>
      </w:r>
      <w:r w:rsidR="00D7060D" w:rsidRPr="00576A09">
        <w:rPr>
          <w:rFonts w:ascii="Times New Roman" w:hAnsi="Times New Roman" w:cs="Times New Roman"/>
          <w:b/>
          <w:i/>
          <w:color w:val="000000"/>
          <w:sz w:val="24"/>
        </w:rPr>
        <w:t>,</w:t>
      </w:r>
      <w:r w:rsidR="001E0908" w:rsidRPr="00576A09">
        <w:rPr>
          <w:rFonts w:ascii="Times New Roman" w:hAnsi="Times New Roman" w:cs="Times New Roman"/>
          <w:b/>
          <w:i/>
          <w:color w:val="000000"/>
          <w:sz w:val="24"/>
        </w:rPr>
        <w:t xml:space="preserve"> there will likely be instances where the water main pressure is inadequate to operate fire sprinklers at the desired flow rate. The fire sprinkler industry has developed booster pumps integral with the sprinkler piping to meet low pressure circumstances. These integral booster pumps will only operate during fire emergencies and will not affect normal distribution system pressures. During a fire emergency</w:t>
      </w:r>
      <w:r w:rsidR="00884819" w:rsidRPr="00576A09">
        <w:rPr>
          <w:rFonts w:ascii="Times New Roman" w:hAnsi="Times New Roman" w:cs="Times New Roman"/>
          <w:b/>
          <w:i/>
          <w:color w:val="000000"/>
          <w:sz w:val="24"/>
        </w:rPr>
        <w:t>,</w:t>
      </w:r>
      <w:r w:rsidR="001E0908" w:rsidRPr="00576A09">
        <w:rPr>
          <w:rFonts w:ascii="Times New Roman" w:hAnsi="Times New Roman" w:cs="Times New Roman"/>
          <w:b/>
          <w:i/>
          <w:color w:val="000000"/>
          <w:sz w:val="24"/>
        </w:rPr>
        <w:t xml:space="preserve"> the pump should not decreas</w:t>
      </w:r>
      <w:r w:rsidR="00884819" w:rsidRPr="00576A09">
        <w:rPr>
          <w:rFonts w:ascii="Times New Roman" w:hAnsi="Times New Roman" w:cs="Times New Roman"/>
          <w:b/>
          <w:i/>
          <w:color w:val="000000"/>
          <w:sz w:val="24"/>
        </w:rPr>
        <w:t>e</w:t>
      </w:r>
      <w:r w:rsidR="001E0908" w:rsidRPr="00576A09">
        <w:rPr>
          <w:rFonts w:ascii="Times New Roman" w:hAnsi="Times New Roman" w:cs="Times New Roman"/>
          <w:b/>
          <w:i/>
          <w:color w:val="000000"/>
          <w:sz w:val="24"/>
        </w:rPr>
        <w:t xml:space="preserve"> line pressure any more than a fire hydrant. Accordingly, </w:t>
      </w:r>
      <w:r w:rsidR="00884819" w:rsidRPr="00576A09">
        <w:rPr>
          <w:rFonts w:ascii="Times New Roman" w:hAnsi="Times New Roman" w:cs="Times New Roman"/>
          <w:b/>
          <w:i/>
          <w:color w:val="000000"/>
          <w:sz w:val="24"/>
        </w:rPr>
        <w:t>the Division</w:t>
      </w:r>
      <w:r w:rsidR="001E0908" w:rsidRPr="00576A09">
        <w:rPr>
          <w:rFonts w:ascii="Times New Roman" w:hAnsi="Times New Roman" w:cs="Times New Roman"/>
          <w:b/>
          <w:i/>
          <w:color w:val="000000"/>
          <w:sz w:val="24"/>
        </w:rPr>
        <w:t xml:space="preserve"> consider</w:t>
      </w:r>
      <w:r w:rsidR="00884819" w:rsidRPr="00576A09">
        <w:rPr>
          <w:rFonts w:ascii="Times New Roman" w:hAnsi="Times New Roman" w:cs="Times New Roman"/>
          <w:b/>
          <w:i/>
          <w:color w:val="000000"/>
          <w:sz w:val="24"/>
        </w:rPr>
        <w:t>s</w:t>
      </w:r>
      <w:r w:rsidR="001E0908" w:rsidRPr="00576A09">
        <w:rPr>
          <w:rFonts w:ascii="Times New Roman" w:hAnsi="Times New Roman" w:cs="Times New Roman"/>
          <w:b/>
          <w:i/>
          <w:color w:val="000000"/>
          <w:sz w:val="24"/>
        </w:rPr>
        <w:t xml:space="preserve"> these fire sprinkler booster pumps outside the intent of </w:t>
      </w:r>
      <w:r w:rsidR="00884819" w:rsidRPr="00576A09">
        <w:rPr>
          <w:rFonts w:ascii="Times New Roman" w:hAnsi="Times New Roman" w:cs="Times New Roman"/>
          <w:b/>
          <w:i/>
          <w:color w:val="000000"/>
          <w:sz w:val="24"/>
        </w:rPr>
        <w:t>R309-550-11(3),</w:t>
      </w:r>
      <w:r w:rsidR="001E0908" w:rsidRPr="00576A09">
        <w:rPr>
          <w:rFonts w:ascii="Times New Roman" w:hAnsi="Times New Roman" w:cs="Times New Roman"/>
          <w:b/>
          <w:i/>
          <w:color w:val="000000"/>
          <w:sz w:val="24"/>
        </w:rPr>
        <w:t xml:space="preserve"> and </w:t>
      </w:r>
      <w:r w:rsidR="00D7060D" w:rsidRPr="00576A09">
        <w:rPr>
          <w:rFonts w:ascii="Times New Roman" w:hAnsi="Times New Roman" w:cs="Times New Roman"/>
          <w:b/>
          <w:i/>
          <w:color w:val="000000"/>
          <w:sz w:val="24"/>
        </w:rPr>
        <w:t xml:space="preserve">does </w:t>
      </w:r>
      <w:r w:rsidR="001E0908" w:rsidRPr="00576A09">
        <w:rPr>
          <w:rFonts w:ascii="Times New Roman" w:hAnsi="Times New Roman" w:cs="Times New Roman"/>
          <w:b/>
          <w:i/>
          <w:color w:val="000000"/>
          <w:sz w:val="24"/>
        </w:rPr>
        <w:t>not require their installation to be approved by the Division Director</w:t>
      </w:r>
      <w:r w:rsidR="00D7060D" w:rsidRPr="00576A09">
        <w:rPr>
          <w:rFonts w:ascii="Times New Roman" w:hAnsi="Times New Roman" w:cs="Times New Roman"/>
          <w:b/>
          <w:i/>
          <w:color w:val="000000"/>
          <w:sz w:val="24"/>
        </w:rPr>
        <w:t>,</w:t>
      </w:r>
      <w:r w:rsidR="001E0908" w:rsidRPr="00576A09">
        <w:rPr>
          <w:rFonts w:ascii="Times New Roman" w:hAnsi="Times New Roman" w:cs="Times New Roman"/>
          <w:b/>
          <w:i/>
          <w:color w:val="000000"/>
          <w:sz w:val="24"/>
        </w:rPr>
        <w:t xml:space="preserve"> if their </w:t>
      </w:r>
      <w:r w:rsidR="001E0908" w:rsidRPr="00576A09">
        <w:rPr>
          <w:rFonts w:ascii="Times New Roman" w:hAnsi="Times New Roman" w:cs="Times New Roman"/>
          <w:b/>
          <w:i/>
          <w:color w:val="000000"/>
          <w:sz w:val="24"/>
        </w:rPr>
        <w:lastRenderedPageBreak/>
        <w:t xml:space="preserve">installation conforms to the Utah adopted Plumbing Code and </w:t>
      </w:r>
      <w:r w:rsidR="00884819" w:rsidRPr="00576A09">
        <w:rPr>
          <w:rFonts w:ascii="Times New Roman" w:hAnsi="Times New Roman" w:cs="Times New Roman"/>
          <w:b/>
          <w:i/>
          <w:color w:val="000000"/>
          <w:sz w:val="24"/>
        </w:rPr>
        <w:t>National Fire Protection Association (</w:t>
      </w:r>
      <w:r w:rsidR="001E0908" w:rsidRPr="00576A09">
        <w:rPr>
          <w:rFonts w:ascii="Times New Roman" w:hAnsi="Times New Roman" w:cs="Times New Roman"/>
          <w:b/>
          <w:i/>
          <w:color w:val="000000"/>
          <w:sz w:val="24"/>
        </w:rPr>
        <w:t>NFPA</w:t>
      </w:r>
      <w:r w:rsidR="00884819" w:rsidRPr="00576A09">
        <w:rPr>
          <w:rFonts w:ascii="Times New Roman" w:hAnsi="Times New Roman" w:cs="Times New Roman"/>
          <w:b/>
          <w:i/>
          <w:color w:val="000000"/>
          <w:sz w:val="24"/>
        </w:rPr>
        <w:t>)</w:t>
      </w:r>
      <w:r w:rsidR="001E0908" w:rsidRPr="00576A09">
        <w:rPr>
          <w:rFonts w:ascii="Times New Roman" w:hAnsi="Times New Roman" w:cs="Times New Roman"/>
          <w:b/>
          <w:i/>
          <w:color w:val="000000"/>
          <w:sz w:val="24"/>
        </w:rPr>
        <w:t xml:space="preserve"> 13 D, Standard for the Installation of Sprinkler Systems in one and two-family dwellings and manufactured homes.</w:t>
      </w:r>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54" w:name="_Toc500423215"/>
      <w:r w:rsidRPr="00576A09">
        <w:t>(4)  Service Lines.</w:t>
      </w:r>
      <w:bookmarkEnd w:id="54"/>
    </w:p>
    <w:p w:rsidR="00DC51A8" w:rsidRPr="00576A09" w:rsidRDefault="00DC51A8" w:rsidP="00DC51A8">
      <w:pPr>
        <w:numPr>
          <w:ilvl w:val="0"/>
          <w:numId w:val="33"/>
        </w:numPr>
        <w:rPr>
          <w:rFonts w:ascii="Times New Roman" w:eastAsia="Times New Roman" w:hAnsi="Times New Roman" w:cs="Times New Roman"/>
          <w:sz w:val="24"/>
        </w:rPr>
      </w:pPr>
      <w:r w:rsidRPr="00576A09">
        <w:rPr>
          <w:rFonts w:ascii="Times New Roman" w:eastAsia="Times New Roman" w:hAnsi="Times New Roman" w:cs="Times New Roman"/>
          <w:sz w:val="24"/>
        </w:rPr>
        <w:t xml:space="preserve">Service lines shall be capped until </w:t>
      </w:r>
      <w:r w:rsidR="00884819" w:rsidRPr="00576A09">
        <w:rPr>
          <w:rFonts w:ascii="Times New Roman" w:eastAsia="Times New Roman" w:hAnsi="Times New Roman" w:cs="Times New Roman"/>
          <w:sz w:val="24"/>
        </w:rPr>
        <w:t>connected for service</w:t>
      </w:r>
      <w:r w:rsidRPr="00576A09">
        <w:rPr>
          <w:rFonts w:ascii="Times New Roman" w:eastAsia="Times New Roman" w:hAnsi="Times New Roman" w:cs="Times New Roman"/>
          <w:sz w:val="24"/>
        </w:rPr>
        <w:t>.</w:t>
      </w:r>
    </w:p>
    <w:p w:rsidR="00DC51A8" w:rsidRPr="00576A09" w:rsidRDefault="00DC51A8" w:rsidP="00DC51A8">
      <w:pPr>
        <w:ind w:left="1800"/>
        <w:rPr>
          <w:rFonts w:ascii="Times New Roman" w:eastAsia="Times New Roman" w:hAnsi="Times New Roman" w:cs="Times New Roman"/>
          <w:sz w:val="24"/>
        </w:rPr>
      </w:pPr>
    </w:p>
    <w:p w:rsidR="00290C1D" w:rsidRPr="00576A09" w:rsidRDefault="00DC51A8" w:rsidP="00DC51A8">
      <w:pPr>
        <w:ind w:left="144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(b) </w:t>
      </w:r>
      <w:r w:rsidR="00290C1D" w:rsidRPr="00576A09">
        <w:rPr>
          <w:rFonts w:ascii="Times New Roman" w:eastAsia="Times New Roman" w:hAnsi="Times New Roman" w:cs="Times New Roman"/>
          <w:sz w:val="24"/>
        </w:rPr>
        <w:t xml:space="preserve">The portion of the service line under the control of the water </w:t>
      </w:r>
      <w:r w:rsidRPr="00576A09">
        <w:rPr>
          <w:rFonts w:ascii="Times New Roman" w:eastAsia="Times New Roman" w:hAnsi="Times New Roman" w:cs="Times New Roman"/>
          <w:sz w:val="24"/>
        </w:rPr>
        <w:t xml:space="preserve">system </w:t>
      </w:r>
      <w:r w:rsidR="00290C1D" w:rsidRPr="00576A09">
        <w:rPr>
          <w:rFonts w:ascii="Times New Roman" w:eastAsia="Times New Roman" w:hAnsi="Times New Roman" w:cs="Times New Roman"/>
          <w:sz w:val="24"/>
        </w:rPr>
        <w:t>is</w:t>
      </w:r>
      <w:r w:rsidR="003E7AAD">
        <w:rPr>
          <w:rFonts w:ascii="Times New Roman" w:eastAsia="Times New Roman" w:hAnsi="Times New Roman" w:cs="Times New Roman"/>
          <w:sz w:val="24"/>
        </w:rPr>
        <w:t xml:space="preserve"> </w:t>
      </w:r>
      <w:r w:rsidR="00290C1D" w:rsidRPr="00576A09">
        <w:rPr>
          <w:rFonts w:ascii="Times New Roman" w:eastAsia="Times New Roman" w:hAnsi="Times New Roman" w:cs="Times New Roman"/>
          <w:sz w:val="24"/>
        </w:rPr>
        <w:t>considered to be part of the distribution system</w:t>
      </w:r>
      <w:r w:rsidRPr="00576A09">
        <w:rPr>
          <w:rFonts w:ascii="Times New Roman" w:eastAsia="Times New Roman" w:hAnsi="Times New Roman" w:cs="Times New Roman"/>
          <w:sz w:val="24"/>
        </w:rPr>
        <w:t>.</w:t>
      </w:r>
      <w:r w:rsidR="00290C1D" w:rsidRPr="00576A09">
        <w:rPr>
          <w:rFonts w:ascii="Times New Roman" w:eastAsia="Times New Roman" w:hAnsi="Times New Roman" w:cs="Times New Roman"/>
          <w:sz w:val="24"/>
        </w:rPr>
        <w:t xml:space="preserve"> </w:t>
      </w:r>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55" w:name="_Toc500423216"/>
      <w:r w:rsidRPr="00576A09">
        <w:t>(5)  Service Meters and Building Service Line.</w:t>
      </w:r>
      <w:bookmarkEnd w:id="55"/>
    </w:p>
    <w:p w:rsidR="00290C1D"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Connections between the service meter and the home shall be in accordance with the </w:t>
      </w:r>
      <w:r w:rsidR="003E7AAD">
        <w:rPr>
          <w:rFonts w:ascii="Times New Roman" w:eastAsia="Times New Roman" w:hAnsi="Times New Roman" w:cs="Times New Roman"/>
          <w:sz w:val="24"/>
        </w:rPr>
        <w:t>State -adopted</w:t>
      </w:r>
      <w:r w:rsidR="003E7AAD"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Plumbing Code.</w:t>
      </w:r>
    </w:p>
    <w:p w:rsidR="00290C1D" w:rsidRPr="00576A09" w:rsidRDefault="00290C1D"/>
    <w:p w:rsidR="00290C1D" w:rsidRPr="00576A09" w:rsidRDefault="00290C1D" w:rsidP="003424F8">
      <w:pPr>
        <w:pStyle w:val="Heading2"/>
        <w:numPr>
          <w:ilvl w:val="0"/>
          <w:numId w:val="0"/>
        </w:numPr>
      </w:pPr>
      <w:bookmarkStart w:id="56" w:name="_Toc500423217"/>
      <w:proofErr w:type="gramStart"/>
      <w:r w:rsidRPr="00576A09">
        <w:t>R309-550-12.</w:t>
      </w:r>
      <w:proofErr w:type="gramEnd"/>
      <w:r w:rsidRPr="00576A09">
        <w:t xml:space="preserve">  </w:t>
      </w:r>
      <w:proofErr w:type="gramStart"/>
      <w:r w:rsidRPr="00576A09">
        <w:t>Transmission Lines.</w:t>
      </w:r>
      <w:bookmarkEnd w:id="56"/>
      <w:proofErr w:type="gramEnd"/>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57" w:name="_Toc500423218"/>
      <w:r w:rsidRPr="00576A09">
        <w:t>(1)  Unpressurized Flows.</w:t>
      </w:r>
      <w:bookmarkEnd w:id="57"/>
    </w:p>
    <w:p w:rsidR="00290C1D"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Transmission lines shall conform to all applicable requirements in this rule.  Transmission line design shall minimize unpressurized flows.</w:t>
      </w:r>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58" w:name="_Toc500423219"/>
      <w:r w:rsidRPr="00576A09">
        <w:t>(2)  Proximity to Concentrated Sources of Pollution.</w:t>
      </w:r>
      <w:bookmarkEnd w:id="58"/>
    </w:p>
    <w:p w:rsidR="00290C1D"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A water </w:t>
      </w:r>
      <w:r w:rsidR="005F318E">
        <w:rPr>
          <w:rFonts w:ascii="Times New Roman" w:eastAsia="Times New Roman" w:hAnsi="Times New Roman" w:cs="Times New Roman"/>
          <w:sz w:val="24"/>
        </w:rPr>
        <w:t>system</w:t>
      </w:r>
      <w:r w:rsidR="005F318E"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 xml:space="preserve">shall not </w:t>
      </w:r>
      <w:r w:rsidR="005F318E">
        <w:rPr>
          <w:rFonts w:ascii="Times New Roman" w:eastAsia="Times New Roman" w:hAnsi="Times New Roman" w:cs="Times New Roman"/>
          <w:sz w:val="24"/>
        </w:rPr>
        <w:t>install</w:t>
      </w:r>
      <w:r w:rsidR="005F318E"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 xml:space="preserve">an unpressurized transmission line </w:t>
      </w:r>
      <w:r w:rsidR="005F318E">
        <w:rPr>
          <w:rFonts w:ascii="Times New Roman" w:eastAsia="Times New Roman" w:hAnsi="Times New Roman" w:cs="Times New Roman"/>
          <w:sz w:val="24"/>
        </w:rPr>
        <w:t>less</w:t>
      </w:r>
      <w:r w:rsidRPr="00576A09">
        <w:rPr>
          <w:rFonts w:ascii="Times New Roman" w:eastAsia="Times New Roman" w:hAnsi="Times New Roman" w:cs="Times New Roman"/>
          <w:sz w:val="24"/>
        </w:rPr>
        <w:t xml:space="preserve"> than </w:t>
      </w:r>
      <w:proofErr w:type="gramStart"/>
      <w:r w:rsidR="00884819" w:rsidRPr="00576A09">
        <w:rPr>
          <w:rFonts w:ascii="Times New Roman" w:eastAsia="Times New Roman" w:hAnsi="Times New Roman" w:cs="Times New Roman"/>
          <w:sz w:val="24"/>
        </w:rPr>
        <w:t>20</w:t>
      </w:r>
      <w:r w:rsidR="001E0908" w:rsidRPr="00576A09">
        <w:rPr>
          <w:rFonts w:ascii="Times New Roman" w:eastAsia="Times New Roman" w:hAnsi="Times New Roman" w:cs="Times New Roman"/>
          <w:sz w:val="24"/>
        </w:rPr>
        <w:t xml:space="preserve">  </w:t>
      </w:r>
      <w:r w:rsidRPr="00576A09">
        <w:rPr>
          <w:rFonts w:ascii="Times New Roman" w:eastAsia="Times New Roman" w:hAnsi="Times New Roman" w:cs="Times New Roman"/>
          <w:sz w:val="24"/>
        </w:rPr>
        <w:t>feet</w:t>
      </w:r>
      <w:proofErr w:type="gramEnd"/>
      <w:r w:rsidRPr="00576A09">
        <w:rPr>
          <w:rFonts w:ascii="Times New Roman" w:eastAsia="Times New Roman" w:hAnsi="Times New Roman" w:cs="Times New Roman"/>
          <w:sz w:val="24"/>
        </w:rPr>
        <w:t xml:space="preserve"> </w:t>
      </w:r>
      <w:r w:rsidR="005F318E">
        <w:rPr>
          <w:rFonts w:ascii="Times New Roman" w:eastAsia="Times New Roman" w:hAnsi="Times New Roman" w:cs="Times New Roman"/>
          <w:sz w:val="24"/>
        </w:rPr>
        <w:t>from a</w:t>
      </w:r>
      <w:r w:rsidRPr="00576A09">
        <w:rPr>
          <w:rFonts w:ascii="Times New Roman" w:eastAsia="Times New Roman" w:hAnsi="Times New Roman" w:cs="Times New Roman"/>
          <w:sz w:val="24"/>
        </w:rPr>
        <w:t xml:space="preserve"> concentrated source of pollution (</w:t>
      </w:r>
      <w:r w:rsidR="00D7060D" w:rsidRPr="00576A09">
        <w:rPr>
          <w:rFonts w:ascii="Times New Roman" w:eastAsia="Times New Roman" w:hAnsi="Times New Roman" w:cs="Times New Roman"/>
          <w:sz w:val="24"/>
        </w:rPr>
        <w:t>e.g.,</w:t>
      </w:r>
      <w:r w:rsidRPr="00576A09">
        <w:rPr>
          <w:rFonts w:ascii="Times New Roman" w:eastAsia="Times New Roman" w:hAnsi="Times New Roman" w:cs="Times New Roman"/>
          <w:sz w:val="24"/>
        </w:rPr>
        <w:t xml:space="preserve"> septic tanks and drain fields, garbage dumps, pit privies, sewer lines, feed lots, etc.).  Furthermore, unpressurized transmission lines shall not be placed in boggy areas or areas subject to the ponding of water.</w:t>
      </w:r>
    </w:p>
    <w:p w:rsidR="00EF6D28" w:rsidRPr="00576A09" w:rsidRDefault="00EF6D28" w:rsidP="003424F8">
      <w:pPr>
        <w:ind w:left="720"/>
        <w:rPr>
          <w:rFonts w:ascii="Times New Roman" w:hAnsi="Times New Roman" w:cs="Times New Roman"/>
          <w:b/>
          <w:bCs/>
          <w:i/>
          <w:iCs/>
          <w:sz w:val="24"/>
        </w:rPr>
      </w:pPr>
    </w:p>
    <w:p w:rsidR="00EF6D28" w:rsidRPr="00576A09" w:rsidRDefault="00EF6D28" w:rsidP="00D11F92">
      <w:pPr>
        <w:ind w:left="1267"/>
        <w:rPr>
          <w:rFonts w:ascii="Times New Roman" w:eastAsia="Times New Roman" w:hAnsi="Times New Roman" w:cs="Times New Roman"/>
          <w:sz w:val="24"/>
        </w:rPr>
      </w:pPr>
    </w:p>
    <w:p w:rsidR="00290C1D" w:rsidRPr="00576A09" w:rsidRDefault="00290C1D" w:rsidP="003424F8">
      <w:pPr>
        <w:pStyle w:val="Heading2"/>
        <w:numPr>
          <w:ilvl w:val="1"/>
          <w:numId w:val="2"/>
        </w:numPr>
        <w:tabs>
          <w:tab w:val="clear" w:pos="576"/>
        </w:tabs>
        <w:ind w:left="0" w:firstLine="0"/>
      </w:pPr>
      <w:bookmarkStart w:id="59" w:name="_Toc500423220"/>
      <w:proofErr w:type="gramStart"/>
      <w:r w:rsidRPr="00576A09">
        <w:t>R309-550-13.</w:t>
      </w:r>
      <w:proofErr w:type="gramEnd"/>
      <w:r w:rsidRPr="00576A09">
        <w:t xml:space="preserve">  </w:t>
      </w:r>
      <w:proofErr w:type="gramStart"/>
      <w:r w:rsidRPr="00576A09">
        <w:t>Operation and Maintenance.</w:t>
      </w:r>
      <w:bookmarkEnd w:id="59"/>
      <w:proofErr w:type="gramEnd"/>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60" w:name="_Toc500423221"/>
      <w:r w:rsidRPr="00576A09">
        <w:t xml:space="preserve">(1)  Disinfection </w:t>
      </w:r>
      <w:proofErr w:type="gramStart"/>
      <w:r w:rsidRPr="00576A09">
        <w:t>After</w:t>
      </w:r>
      <w:proofErr w:type="gramEnd"/>
      <w:r w:rsidRPr="00576A09">
        <w:t xml:space="preserve"> Line Repair.</w:t>
      </w:r>
      <w:bookmarkEnd w:id="60"/>
    </w:p>
    <w:p w:rsidR="00290C1D"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The disinfection procedures of Section 4.7, AWWA Standard C651-05 shall be followed if a water main is cut or repaired.</w:t>
      </w:r>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61" w:name="_Toc500423222"/>
      <w:r w:rsidRPr="00576A09">
        <w:t>(2)  Cross Connections.</w:t>
      </w:r>
      <w:bookmarkEnd w:id="61"/>
    </w:p>
    <w:p w:rsidR="00D11F92"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The water </w:t>
      </w:r>
      <w:r w:rsidR="005F1AFA" w:rsidRPr="00576A09">
        <w:rPr>
          <w:rFonts w:ascii="Times New Roman" w:eastAsia="Times New Roman" w:hAnsi="Times New Roman" w:cs="Times New Roman"/>
          <w:sz w:val="24"/>
        </w:rPr>
        <w:t xml:space="preserve">system </w:t>
      </w:r>
      <w:r w:rsidRPr="00576A09">
        <w:rPr>
          <w:rFonts w:ascii="Times New Roman" w:eastAsia="Times New Roman" w:hAnsi="Times New Roman" w:cs="Times New Roman"/>
          <w:sz w:val="24"/>
        </w:rPr>
        <w:t xml:space="preserve">shall not allow a connection </w:t>
      </w:r>
      <w:r w:rsidR="005F1AFA" w:rsidRPr="00576A09">
        <w:rPr>
          <w:rFonts w:ascii="Times New Roman" w:eastAsia="Times New Roman" w:hAnsi="Times New Roman" w:cs="Times New Roman"/>
          <w:sz w:val="24"/>
        </w:rPr>
        <w:t xml:space="preserve">that </w:t>
      </w:r>
      <w:r w:rsidRPr="00576A09">
        <w:rPr>
          <w:rFonts w:ascii="Times New Roman" w:eastAsia="Times New Roman" w:hAnsi="Times New Roman" w:cs="Times New Roman"/>
          <w:sz w:val="24"/>
        </w:rPr>
        <w:t xml:space="preserve">may jeopardize water quality.  Cross connections </w:t>
      </w:r>
      <w:r w:rsidR="005F318E">
        <w:rPr>
          <w:rFonts w:ascii="Times New Roman" w:eastAsia="Times New Roman" w:hAnsi="Times New Roman" w:cs="Times New Roman"/>
          <w:sz w:val="24"/>
        </w:rPr>
        <w:t>shall be eliminated by physical separation, an air gap, or</w:t>
      </w:r>
      <w:r w:rsidRPr="00576A09">
        <w:rPr>
          <w:rFonts w:ascii="Times New Roman" w:eastAsia="Times New Roman" w:hAnsi="Times New Roman" w:cs="Times New Roman"/>
          <w:sz w:val="24"/>
        </w:rPr>
        <w:t xml:space="preserve"> an approved and properly operating backflow prevention assembly</w:t>
      </w:r>
    </w:p>
    <w:p w:rsidR="005F318E" w:rsidRDefault="005F318E" w:rsidP="003424F8">
      <w:pPr>
        <w:ind w:left="720"/>
        <w:rPr>
          <w:rFonts w:ascii="Times New Roman" w:eastAsia="Times New Roman" w:hAnsi="Times New Roman" w:cs="Times New Roman"/>
          <w:sz w:val="24"/>
        </w:rPr>
      </w:pPr>
      <w:r w:rsidRPr="00576A09" w:rsidDel="005F318E">
        <w:rPr>
          <w:rFonts w:ascii="Times New Roman" w:eastAsia="Times New Roman" w:hAnsi="Times New Roman" w:cs="Times New Roman"/>
          <w:sz w:val="24"/>
        </w:rPr>
        <w:t xml:space="preserve"> </w:t>
      </w:r>
    </w:p>
    <w:p w:rsidR="005F318E" w:rsidRPr="00576A09" w:rsidRDefault="005F318E" w:rsidP="003424F8">
      <w:pPr>
        <w:ind w:left="720"/>
        <w:rPr>
          <w:rFonts w:ascii="Times New Roman" w:eastAsia="Times New Roman" w:hAnsi="Times New Roman" w:cs="Times New Roman"/>
          <w:sz w:val="24"/>
        </w:rPr>
      </w:pPr>
      <w:r>
        <w:rPr>
          <w:rFonts w:ascii="Times New Roman" w:eastAsia="Times New Roman" w:hAnsi="Times New Roman" w:cs="Times New Roman"/>
          <w:sz w:val="24"/>
        </w:rPr>
        <w:t>The water system shall have an ongoing cross connection control program in compliance with R309-105-12.</w:t>
      </w:r>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62" w:name="_Toc500423223"/>
      <w:r w:rsidRPr="00576A09">
        <w:lastRenderedPageBreak/>
        <w:t xml:space="preserve">(3)  </w:t>
      </w:r>
      <w:r w:rsidR="005F1AFA" w:rsidRPr="00576A09">
        <w:t>ANSI/</w:t>
      </w:r>
      <w:r w:rsidRPr="00576A09">
        <w:t>NSF Standards.</w:t>
      </w:r>
      <w:bookmarkEnd w:id="62"/>
    </w:p>
    <w:p w:rsidR="00290C1D"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All pipe and fittings used in routine operation and maintenance shall be ANSI-certified as meeting NSF Standard 61 or Standard 14.</w:t>
      </w:r>
    </w:p>
    <w:p w:rsidR="00290C1D" w:rsidRPr="00576A09" w:rsidRDefault="00290C1D" w:rsidP="003424F8">
      <w:pPr>
        <w:pStyle w:val="Heading3"/>
        <w:numPr>
          <w:ilvl w:val="2"/>
          <w:numId w:val="2"/>
        </w:numPr>
        <w:tabs>
          <w:tab w:val="left" w:pos="720"/>
        </w:tabs>
        <w:ind w:firstLine="0"/>
        <w:rPr>
          <w:rFonts w:ascii="Times New Roman" w:eastAsia="Times New Roman" w:hAnsi="Times New Roman" w:cs="Times New Roman"/>
        </w:rPr>
      </w:pPr>
      <w:bookmarkStart w:id="63" w:name="_Toc500423224"/>
      <w:r w:rsidRPr="00576A09">
        <w:t>(4)  Seasonal Operation.</w:t>
      </w:r>
      <w:bookmarkEnd w:id="63"/>
    </w:p>
    <w:p w:rsidR="00290C1D" w:rsidRPr="00576A09" w:rsidRDefault="00290C1D" w:rsidP="003424F8">
      <w:pPr>
        <w:ind w:left="720"/>
        <w:rPr>
          <w:rFonts w:ascii="Times New Roman" w:eastAsia="Times New Roman" w:hAnsi="Times New Roman" w:cs="Times New Roman"/>
          <w:sz w:val="24"/>
        </w:rPr>
      </w:pPr>
      <w:r w:rsidRPr="00576A09">
        <w:rPr>
          <w:rFonts w:ascii="Times New Roman" w:eastAsia="Times New Roman" w:hAnsi="Times New Roman" w:cs="Times New Roman"/>
          <w:sz w:val="24"/>
        </w:rPr>
        <w:t xml:space="preserve">Water systems operated seasonally shall be disinfected and flushed according </w:t>
      </w:r>
      <w:proofErr w:type="gramStart"/>
      <w:r w:rsidRPr="00576A09">
        <w:rPr>
          <w:rFonts w:ascii="Times New Roman" w:eastAsia="Times New Roman" w:hAnsi="Times New Roman" w:cs="Times New Roman"/>
          <w:sz w:val="24"/>
        </w:rPr>
        <w:t>to  AWWA</w:t>
      </w:r>
      <w:proofErr w:type="gramEnd"/>
      <w:r w:rsidRPr="00576A09">
        <w:rPr>
          <w:rFonts w:ascii="Times New Roman" w:eastAsia="Times New Roman" w:hAnsi="Times New Roman" w:cs="Times New Roman"/>
          <w:sz w:val="24"/>
        </w:rPr>
        <w:t xml:space="preserve"> Standard C651-05 for pipelines and AWWA Standard C652-</w:t>
      </w:r>
      <w:r w:rsidR="00E9699B" w:rsidRPr="00576A09">
        <w:rPr>
          <w:rFonts w:ascii="Times New Roman" w:eastAsia="Times New Roman" w:hAnsi="Times New Roman" w:cs="Times New Roman"/>
          <w:sz w:val="24"/>
        </w:rPr>
        <w:t xml:space="preserve">11 </w:t>
      </w:r>
      <w:r w:rsidRPr="00576A09">
        <w:rPr>
          <w:rFonts w:ascii="Times New Roman" w:eastAsia="Times New Roman" w:hAnsi="Times New Roman" w:cs="Times New Roman"/>
          <w:sz w:val="24"/>
        </w:rPr>
        <w:t xml:space="preserve">for storage facilities prior to each season's use.  A satisfactory bacteriologic sample shall be </w:t>
      </w:r>
      <w:r w:rsidR="005F1AFA" w:rsidRPr="00576A09">
        <w:rPr>
          <w:rFonts w:ascii="Times New Roman" w:eastAsia="Times New Roman" w:hAnsi="Times New Roman" w:cs="Times New Roman"/>
          <w:sz w:val="24"/>
        </w:rPr>
        <w:t xml:space="preserve">obtained </w:t>
      </w:r>
      <w:r w:rsidRPr="00576A09">
        <w:rPr>
          <w:rFonts w:ascii="Times New Roman" w:eastAsia="Times New Roman" w:hAnsi="Times New Roman" w:cs="Times New Roman"/>
          <w:sz w:val="24"/>
        </w:rPr>
        <w:t>prior to use.  During the non-use period, care shall be taken to close all openings into the system.</w:t>
      </w:r>
    </w:p>
    <w:p w:rsidR="00EF6D28" w:rsidRPr="00576A09" w:rsidRDefault="00EF6D28" w:rsidP="003424F8">
      <w:pPr>
        <w:ind w:left="720"/>
        <w:rPr>
          <w:rFonts w:ascii="Times New Roman" w:eastAsia="Times New Roman" w:hAnsi="Times New Roman" w:cs="Times New Roman"/>
          <w:sz w:val="24"/>
        </w:rPr>
      </w:pPr>
    </w:p>
    <w:p w:rsidR="00EF6D28" w:rsidRPr="00576A09" w:rsidRDefault="00EF6D28" w:rsidP="003424F8">
      <w:pPr>
        <w:ind w:left="720"/>
        <w:rPr>
          <w:rFonts w:ascii="Times New Roman" w:hAnsi="Times New Roman" w:cs="Times New Roman"/>
          <w:b/>
          <w:bCs/>
          <w:i/>
          <w:iCs/>
          <w:sz w:val="24"/>
        </w:rPr>
      </w:pPr>
      <w:r w:rsidRPr="00576A09">
        <w:rPr>
          <w:rFonts w:ascii="Times New Roman" w:hAnsi="Times New Roman" w:cs="Times New Roman"/>
          <w:b/>
          <w:bCs/>
          <w:i/>
          <w:iCs/>
          <w:sz w:val="24"/>
        </w:rPr>
        <w:t xml:space="preserve">Guidance: </w:t>
      </w:r>
    </w:p>
    <w:p w:rsidR="00EF6D28" w:rsidRPr="00576A09" w:rsidRDefault="00EF6D28" w:rsidP="003424F8">
      <w:pPr>
        <w:ind w:left="720"/>
        <w:rPr>
          <w:rFonts w:ascii="Times New Roman" w:hAnsi="Times New Roman" w:cs="Times New Roman"/>
          <w:b/>
          <w:bCs/>
          <w:i/>
          <w:iCs/>
          <w:sz w:val="24"/>
        </w:rPr>
      </w:pPr>
      <w:r w:rsidRPr="00576A09">
        <w:rPr>
          <w:rFonts w:ascii="Times New Roman" w:hAnsi="Times New Roman" w:cs="Times New Roman"/>
          <w:b/>
          <w:bCs/>
          <w:i/>
          <w:iCs/>
          <w:sz w:val="24"/>
        </w:rPr>
        <w:t xml:space="preserve">Water systems are encouraged to develop contingency plans for obtaining pipe and appurtenances in an emergency. The stockpiling of material </w:t>
      </w:r>
      <w:r w:rsidR="00A83ED4">
        <w:rPr>
          <w:rFonts w:ascii="Times New Roman" w:hAnsi="Times New Roman" w:cs="Times New Roman"/>
          <w:b/>
          <w:bCs/>
          <w:i/>
          <w:iCs/>
          <w:sz w:val="24"/>
        </w:rPr>
        <w:t>should</w:t>
      </w:r>
      <w:r w:rsidRPr="00576A09">
        <w:rPr>
          <w:rFonts w:ascii="Times New Roman" w:hAnsi="Times New Roman" w:cs="Times New Roman"/>
          <w:b/>
          <w:bCs/>
          <w:i/>
          <w:iCs/>
          <w:sz w:val="24"/>
        </w:rPr>
        <w:t xml:space="preserve"> be considered.</w:t>
      </w:r>
    </w:p>
    <w:p w:rsidR="00EF6D28" w:rsidRPr="00576A09" w:rsidRDefault="00EF6D28" w:rsidP="003424F8">
      <w:pPr>
        <w:ind w:left="720"/>
        <w:rPr>
          <w:rFonts w:ascii="Times New Roman" w:hAnsi="Times New Roman" w:cs="Times New Roman"/>
          <w:b/>
          <w:bCs/>
          <w:i/>
          <w:iCs/>
          <w:sz w:val="24"/>
        </w:rPr>
      </w:pPr>
    </w:p>
    <w:p w:rsidR="00EF6D28" w:rsidRPr="005E2F3B" w:rsidRDefault="00EF6D28" w:rsidP="00AF547E">
      <w:pPr>
        <w:ind w:left="1267"/>
        <w:rPr>
          <w:rFonts w:ascii="Times New Roman" w:eastAsia="Times New Roman" w:hAnsi="Times New Roman" w:cs="Times New Roman"/>
          <w:sz w:val="24"/>
        </w:rPr>
      </w:pPr>
    </w:p>
    <w:p w:rsidR="00290C1D" w:rsidRPr="005E2F3B" w:rsidRDefault="00290C1D">
      <w:pPr>
        <w:rPr>
          <w:sz w:val="24"/>
        </w:rPr>
      </w:pPr>
    </w:p>
    <w:p w:rsidR="00290C1D" w:rsidRPr="005E2F3B" w:rsidRDefault="00290C1D">
      <w:pPr>
        <w:rPr>
          <w:rFonts w:ascii="Times New Roman" w:eastAsia="Times New Roman" w:hAnsi="Times New Roman" w:cs="Times New Roman"/>
          <w:b/>
          <w:bCs/>
          <w:sz w:val="24"/>
        </w:rPr>
      </w:pPr>
      <w:r w:rsidRPr="005E2F3B">
        <w:rPr>
          <w:rFonts w:ascii="Times New Roman" w:eastAsia="Times New Roman" w:hAnsi="Times New Roman" w:cs="Times New Roman"/>
          <w:b/>
          <w:bCs/>
          <w:sz w:val="24"/>
        </w:rPr>
        <w:t>KEY:  drinking water, transmission and distribution pipelines, connections, water hauling</w:t>
      </w:r>
    </w:p>
    <w:p w:rsidR="00290C1D" w:rsidRPr="005E2F3B" w:rsidRDefault="00290C1D">
      <w:pPr>
        <w:rPr>
          <w:rFonts w:ascii="Times New Roman" w:eastAsia="Times New Roman" w:hAnsi="Times New Roman" w:cs="Times New Roman"/>
          <w:b/>
          <w:bCs/>
          <w:sz w:val="24"/>
        </w:rPr>
      </w:pPr>
      <w:r w:rsidRPr="005E2F3B">
        <w:rPr>
          <w:rFonts w:ascii="Times New Roman" w:eastAsia="Times New Roman" w:hAnsi="Times New Roman" w:cs="Times New Roman"/>
          <w:b/>
          <w:bCs/>
          <w:sz w:val="24"/>
        </w:rPr>
        <w:t xml:space="preserve">Date of Enactment or Last Substantive Amendment:  </w:t>
      </w:r>
      <w:r w:rsidR="0058278E">
        <w:rPr>
          <w:rFonts w:ascii="Times New Roman" w:eastAsia="Times New Roman" w:hAnsi="Times New Roman" w:cs="Times New Roman"/>
          <w:b/>
          <w:bCs/>
          <w:sz w:val="24"/>
        </w:rPr>
        <w:t>September 10</w:t>
      </w:r>
      <w:r w:rsidR="006C36F9">
        <w:rPr>
          <w:rFonts w:ascii="Times New Roman" w:eastAsia="Times New Roman" w:hAnsi="Times New Roman" w:cs="Times New Roman"/>
          <w:b/>
          <w:bCs/>
          <w:sz w:val="24"/>
        </w:rPr>
        <w:t>, 201</w:t>
      </w:r>
      <w:r w:rsidR="0058278E">
        <w:rPr>
          <w:rFonts w:ascii="Times New Roman" w:eastAsia="Times New Roman" w:hAnsi="Times New Roman" w:cs="Times New Roman"/>
          <w:b/>
          <w:bCs/>
          <w:sz w:val="24"/>
        </w:rPr>
        <w:t>5</w:t>
      </w:r>
    </w:p>
    <w:p w:rsidR="00290C1D" w:rsidRPr="005E2F3B" w:rsidRDefault="00290C1D">
      <w:pPr>
        <w:rPr>
          <w:rFonts w:ascii="Times New Roman" w:eastAsia="Times New Roman" w:hAnsi="Times New Roman" w:cs="Times New Roman"/>
          <w:b/>
          <w:bCs/>
          <w:sz w:val="24"/>
        </w:rPr>
      </w:pPr>
      <w:r w:rsidRPr="005E2F3B">
        <w:rPr>
          <w:rFonts w:ascii="Times New Roman" w:eastAsia="Times New Roman" w:hAnsi="Times New Roman" w:cs="Times New Roman"/>
          <w:b/>
          <w:bCs/>
          <w:sz w:val="24"/>
        </w:rPr>
        <w:t xml:space="preserve">Notice of Continuation:  March </w:t>
      </w:r>
      <w:r w:rsidR="0058278E">
        <w:rPr>
          <w:rFonts w:ascii="Times New Roman" w:eastAsia="Times New Roman" w:hAnsi="Times New Roman" w:cs="Times New Roman"/>
          <w:b/>
          <w:bCs/>
          <w:sz w:val="24"/>
        </w:rPr>
        <w:t>13</w:t>
      </w:r>
      <w:r w:rsidRPr="005E2F3B">
        <w:rPr>
          <w:rFonts w:ascii="Times New Roman" w:eastAsia="Times New Roman" w:hAnsi="Times New Roman" w:cs="Times New Roman"/>
          <w:b/>
          <w:bCs/>
          <w:sz w:val="24"/>
        </w:rPr>
        <w:t>, 201</w:t>
      </w:r>
      <w:r w:rsidR="0058278E">
        <w:rPr>
          <w:rFonts w:ascii="Times New Roman" w:eastAsia="Times New Roman" w:hAnsi="Times New Roman" w:cs="Times New Roman"/>
          <w:b/>
          <w:bCs/>
          <w:sz w:val="24"/>
        </w:rPr>
        <w:t>5</w:t>
      </w:r>
    </w:p>
    <w:p w:rsidR="00290C1D" w:rsidRPr="005E2F3B" w:rsidRDefault="00290C1D">
      <w:pPr>
        <w:rPr>
          <w:sz w:val="24"/>
        </w:rPr>
      </w:pPr>
      <w:proofErr w:type="gramStart"/>
      <w:r w:rsidRPr="005E2F3B">
        <w:rPr>
          <w:rFonts w:ascii="Times New Roman" w:eastAsia="Times New Roman" w:hAnsi="Times New Roman" w:cs="Times New Roman"/>
          <w:b/>
          <w:bCs/>
          <w:sz w:val="24"/>
        </w:rPr>
        <w:t>Authorizing, and Implemented or Interpreted Law:  19</w:t>
      </w:r>
      <w:proofErr w:type="gramEnd"/>
      <w:r w:rsidRPr="005E2F3B">
        <w:rPr>
          <w:rFonts w:ascii="Times New Roman" w:eastAsia="Times New Roman" w:hAnsi="Times New Roman" w:cs="Times New Roman"/>
          <w:b/>
          <w:bCs/>
          <w:sz w:val="24"/>
        </w:rPr>
        <w:t>-4-104</w:t>
      </w:r>
    </w:p>
    <w:p w:rsidR="00290C1D" w:rsidRPr="005E2F3B" w:rsidRDefault="00290C1D">
      <w:pPr>
        <w:rPr>
          <w:sz w:val="24"/>
        </w:rPr>
      </w:pPr>
    </w:p>
    <w:p w:rsidR="00D209C2" w:rsidRDefault="00D209C2"/>
    <w:p w:rsidR="00821F76" w:rsidRPr="00821F76" w:rsidRDefault="00821F76" w:rsidP="00821F76">
      <w:pPr>
        <w:jc w:val="right"/>
        <w:rPr>
          <w:rFonts w:ascii="Times New Roman" w:hAnsi="Times New Roman" w:cs="Times New Roman"/>
          <w:i/>
          <w:sz w:val="20"/>
          <w:szCs w:val="20"/>
        </w:rPr>
      </w:pPr>
      <w:r>
        <w:rPr>
          <w:rFonts w:ascii="Times New Roman" w:hAnsi="Times New Roman" w:cs="Times New Roman"/>
          <w:i/>
          <w:sz w:val="20"/>
          <w:szCs w:val="20"/>
        </w:rPr>
        <w:t>(Reconciled with DAR version 12/6/2017)</w:t>
      </w:r>
    </w:p>
    <w:sectPr w:rsidR="00821F76" w:rsidRPr="00821F7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C5" w:rsidRDefault="00EF33C5" w:rsidP="00C60D86">
      <w:r>
        <w:separator/>
      </w:r>
    </w:p>
  </w:endnote>
  <w:endnote w:type="continuationSeparator" w:id="0">
    <w:p w:rsidR="00EF33C5" w:rsidRDefault="00EF33C5" w:rsidP="00C6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6B" w:rsidRDefault="009C086B" w:rsidP="004049BC">
    <w:pPr>
      <w:widowControl/>
      <w:tabs>
        <w:tab w:val="center" w:pos="4320"/>
        <w:tab w:val="right" w:pos="8640"/>
      </w:tabs>
      <w:suppressAutoHyphens w:val="0"/>
      <w:autoSpaceDE/>
      <w:jc w:val="center"/>
      <w:rPr>
        <w:rFonts w:ascii="Arial" w:eastAsia="Times New Roman" w:hAnsi="Arial" w:cs="Arial"/>
        <w:kern w:val="0"/>
        <w:sz w:val="20"/>
        <w:lang w:eastAsia="en-US" w:bidi="ar-SA"/>
      </w:rPr>
    </w:pPr>
  </w:p>
  <w:p w:rsidR="009C086B" w:rsidRPr="004049BC" w:rsidRDefault="009C086B" w:rsidP="004049BC">
    <w:pPr>
      <w:widowControl/>
      <w:tabs>
        <w:tab w:val="center" w:pos="4320"/>
        <w:tab w:val="right" w:pos="8640"/>
      </w:tabs>
      <w:suppressAutoHyphens w:val="0"/>
      <w:autoSpaceDE/>
      <w:jc w:val="center"/>
      <w:rPr>
        <w:rFonts w:ascii="Arial" w:eastAsia="Times New Roman" w:hAnsi="Arial" w:cs="Arial"/>
        <w:kern w:val="0"/>
        <w:sz w:val="20"/>
        <w:lang w:eastAsia="en-US" w:bidi="ar-SA"/>
      </w:rPr>
    </w:pPr>
    <w:r w:rsidRPr="004049BC">
      <w:rPr>
        <w:rFonts w:ascii="Arial" w:eastAsia="Times New Roman" w:hAnsi="Arial" w:cs="Arial"/>
        <w:kern w:val="0"/>
        <w:sz w:val="20"/>
        <w:lang w:eastAsia="en-US" w:bidi="ar-SA"/>
      </w:rPr>
      <w:t xml:space="preserve">R309-550 </w:t>
    </w:r>
    <w:r w:rsidRPr="00896943">
      <w:rPr>
        <w:rFonts w:ascii="Arial" w:eastAsia="Times New Roman" w:hAnsi="Arial" w:cs="Arial"/>
        <w:kern w:val="0"/>
        <w:sz w:val="20"/>
        <w:lang w:eastAsia="en-US" w:bidi="ar-SA"/>
      </w:rPr>
      <w:t>Facility Design and Operation:</w:t>
    </w:r>
    <w:r>
      <w:t xml:space="preserve"> </w:t>
    </w:r>
    <w:r w:rsidRPr="004049BC">
      <w:rPr>
        <w:rFonts w:ascii="Arial" w:eastAsia="Times New Roman" w:hAnsi="Arial" w:cs="Arial"/>
        <w:kern w:val="0"/>
        <w:sz w:val="20"/>
        <w:lang w:eastAsia="en-US" w:bidi="ar-SA"/>
      </w:rPr>
      <w:t>Transmission and Distribution Pipelines</w:t>
    </w:r>
  </w:p>
  <w:p w:rsidR="009C086B" w:rsidRPr="004049BC" w:rsidRDefault="009C086B" w:rsidP="004049BC">
    <w:pPr>
      <w:widowControl/>
      <w:tabs>
        <w:tab w:val="center" w:pos="4320"/>
        <w:tab w:val="right" w:pos="8640"/>
      </w:tabs>
      <w:suppressAutoHyphens w:val="0"/>
      <w:autoSpaceDE/>
      <w:jc w:val="center"/>
      <w:rPr>
        <w:rFonts w:ascii="Arial" w:eastAsia="Times New Roman" w:hAnsi="Arial" w:cs="Arial"/>
        <w:kern w:val="0"/>
        <w:sz w:val="20"/>
        <w:lang w:eastAsia="en-US" w:bidi="ar-SA"/>
      </w:rPr>
    </w:pPr>
  </w:p>
  <w:p w:rsidR="009C086B" w:rsidRDefault="009C086B" w:rsidP="004049BC">
    <w:pPr>
      <w:widowControl/>
      <w:tabs>
        <w:tab w:val="center" w:pos="4320"/>
        <w:tab w:val="right" w:pos="8640"/>
      </w:tabs>
      <w:suppressAutoHyphens w:val="0"/>
      <w:autoSpaceDE/>
      <w:jc w:val="center"/>
    </w:pPr>
    <w:r w:rsidRPr="004049BC">
      <w:rPr>
        <w:rFonts w:ascii="Arial" w:eastAsia="Times New Roman" w:hAnsi="Arial" w:cs="Arial"/>
        <w:kern w:val="0"/>
        <w:sz w:val="20"/>
        <w:lang w:eastAsia="en-US" w:bidi="ar-SA"/>
      </w:rPr>
      <w:t xml:space="preserve">Page </w:t>
    </w:r>
    <w:r w:rsidRPr="004049BC">
      <w:rPr>
        <w:rFonts w:ascii="Arial" w:eastAsia="Times New Roman" w:hAnsi="Arial" w:cs="Arial"/>
        <w:kern w:val="0"/>
        <w:sz w:val="20"/>
        <w:lang w:eastAsia="en-US" w:bidi="ar-SA"/>
      </w:rPr>
      <w:fldChar w:fldCharType="begin"/>
    </w:r>
    <w:r w:rsidRPr="004049BC">
      <w:rPr>
        <w:rFonts w:ascii="Arial" w:eastAsia="Times New Roman" w:hAnsi="Arial" w:cs="Arial"/>
        <w:kern w:val="0"/>
        <w:sz w:val="20"/>
        <w:lang w:eastAsia="en-US" w:bidi="ar-SA"/>
      </w:rPr>
      <w:instrText xml:space="preserve"> PAGE </w:instrText>
    </w:r>
    <w:r w:rsidRPr="004049BC">
      <w:rPr>
        <w:rFonts w:ascii="Arial" w:eastAsia="Times New Roman" w:hAnsi="Arial" w:cs="Arial"/>
        <w:kern w:val="0"/>
        <w:sz w:val="20"/>
        <w:lang w:eastAsia="en-US" w:bidi="ar-SA"/>
      </w:rPr>
      <w:fldChar w:fldCharType="separate"/>
    </w:r>
    <w:r w:rsidR="00CC1E69">
      <w:rPr>
        <w:rFonts w:ascii="Arial" w:eastAsia="Times New Roman" w:hAnsi="Arial" w:cs="Arial"/>
        <w:noProof/>
        <w:kern w:val="0"/>
        <w:sz w:val="20"/>
        <w:lang w:eastAsia="en-US" w:bidi="ar-SA"/>
      </w:rPr>
      <w:t>2</w:t>
    </w:r>
    <w:r w:rsidRPr="004049BC">
      <w:rPr>
        <w:rFonts w:ascii="Arial" w:eastAsia="Times New Roman" w:hAnsi="Arial" w:cs="Arial"/>
        <w:kern w:val="0"/>
        <w:sz w:val="20"/>
        <w:lang w:eastAsia="en-US" w:bidi="ar-SA"/>
      </w:rPr>
      <w:fldChar w:fldCharType="end"/>
    </w:r>
    <w:r w:rsidRPr="004049BC">
      <w:rPr>
        <w:rFonts w:ascii="Arial" w:eastAsia="Times New Roman" w:hAnsi="Arial" w:cs="Arial"/>
        <w:kern w:val="0"/>
        <w:sz w:val="20"/>
        <w:lang w:eastAsia="en-US" w:bidi="ar-SA"/>
      </w:rPr>
      <w:t xml:space="preserve"> of </w:t>
    </w:r>
    <w:r w:rsidRPr="004049BC">
      <w:rPr>
        <w:rFonts w:ascii="Arial" w:eastAsia="Times New Roman" w:hAnsi="Arial" w:cs="Arial"/>
        <w:kern w:val="0"/>
        <w:sz w:val="20"/>
        <w:lang w:eastAsia="en-US" w:bidi="ar-SA"/>
      </w:rPr>
      <w:fldChar w:fldCharType="begin"/>
    </w:r>
    <w:r w:rsidRPr="004049BC">
      <w:rPr>
        <w:rFonts w:ascii="Arial" w:eastAsia="Times New Roman" w:hAnsi="Arial" w:cs="Arial"/>
        <w:kern w:val="0"/>
        <w:sz w:val="20"/>
        <w:lang w:eastAsia="en-US" w:bidi="ar-SA"/>
      </w:rPr>
      <w:instrText xml:space="preserve"> NUMPAGES </w:instrText>
    </w:r>
    <w:r w:rsidRPr="004049BC">
      <w:rPr>
        <w:rFonts w:ascii="Arial" w:eastAsia="Times New Roman" w:hAnsi="Arial" w:cs="Arial"/>
        <w:kern w:val="0"/>
        <w:sz w:val="20"/>
        <w:lang w:eastAsia="en-US" w:bidi="ar-SA"/>
      </w:rPr>
      <w:fldChar w:fldCharType="separate"/>
    </w:r>
    <w:r w:rsidR="00CC1E69">
      <w:rPr>
        <w:rFonts w:ascii="Arial" w:eastAsia="Times New Roman" w:hAnsi="Arial" w:cs="Arial"/>
        <w:noProof/>
        <w:kern w:val="0"/>
        <w:sz w:val="20"/>
        <w:lang w:eastAsia="en-US" w:bidi="ar-SA"/>
      </w:rPr>
      <w:t>16</w:t>
    </w:r>
    <w:r w:rsidRPr="004049BC">
      <w:rPr>
        <w:rFonts w:ascii="Arial" w:eastAsia="Times New Roman" w:hAnsi="Arial" w:cs="Arial"/>
        <w:kern w:val="0"/>
        <w:sz w:val="20"/>
        <w:lang w:eastAsia="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C5" w:rsidRDefault="00EF33C5" w:rsidP="00C60D86">
      <w:r>
        <w:separator/>
      </w:r>
    </w:p>
  </w:footnote>
  <w:footnote w:type="continuationSeparator" w:id="0">
    <w:p w:rsidR="00EF33C5" w:rsidRDefault="00EF33C5" w:rsidP="00C60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9A282E"/>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RTF_Num 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BA7041"/>
    <w:multiLevelType w:val="hybridMultilevel"/>
    <w:tmpl w:val="FF10C4B6"/>
    <w:lvl w:ilvl="0" w:tplc="933A7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0F6F65"/>
    <w:multiLevelType w:val="hybridMultilevel"/>
    <w:tmpl w:val="68D42B44"/>
    <w:lvl w:ilvl="0" w:tplc="1A8A62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9F0D12"/>
    <w:multiLevelType w:val="hybridMultilevel"/>
    <w:tmpl w:val="7FC8AB08"/>
    <w:lvl w:ilvl="0" w:tplc="0E54F69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2C119EF"/>
    <w:multiLevelType w:val="hybridMultilevel"/>
    <w:tmpl w:val="5E485416"/>
    <w:lvl w:ilvl="0" w:tplc="EF1454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3D33F07"/>
    <w:multiLevelType w:val="hybridMultilevel"/>
    <w:tmpl w:val="FF10C4B6"/>
    <w:lvl w:ilvl="0" w:tplc="933A7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23A23"/>
    <w:multiLevelType w:val="hybridMultilevel"/>
    <w:tmpl w:val="B1D4AC5A"/>
    <w:lvl w:ilvl="0" w:tplc="F8B033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C162C2"/>
    <w:multiLevelType w:val="hybridMultilevel"/>
    <w:tmpl w:val="9324521C"/>
    <w:lvl w:ilvl="0" w:tplc="AD1CA5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B1568F"/>
    <w:multiLevelType w:val="hybridMultilevel"/>
    <w:tmpl w:val="38C8D86C"/>
    <w:lvl w:ilvl="0" w:tplc="5E66CA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0340A0"/>
    <w:multiLevelType w:val="hybridMultilevel"/>
    <w:tmpl w:val="AEEE94FE"/>
    <w:lvl w:ilvl="0" w:tplc="933A7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325C6"/>
    <w:multiLevelType w:val="hybridMultilevel"/>
    <w:tmpl w:val="99F278E6"/>
    <w:lvl w:ilvl="0" w:tplc="730278CC">
      <w:start w:val="1"/>
      <w:numFmt w:val="lowerLetter"/>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7916A1"/>
    <w:multiLevelType w:val="hybridMultilevel"/>
    <w:tmpl w:val="8662EDAA"/>
    <w:lvl w:ilvl="0" w:tplc="2E106EB0">
      <w:start w:val="1"/>
      <w:numFmt w:val="lowerLetter"/>
      <w:lvlText w:val="(%1)"/>
      <w:lvlJc w:val="left"/>
      <w:pPr>
        <w:ind w:left="1800" w:hanging="360"/>
      </w:pPr>
      <w:rPr>
        <w:rFonts w:ascii="Times New Roman" w:eastAsia="Courier New"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1847B7"/>
    <w:multiLevelType w:val="hybridMultilevel"/>
    <w:tmpl w:val="62F4B444"/>
    <w:lvl w:ilvl="0" w:tplc="B9022324">
      <w:start w:val="1"/>
      <w:numFmt w:val="lowerLetter"/>
      <w:lvlText w:val="(%1)"/>
      <w:lvlJc w:val="left"/>
      <w:pPr>
        <w:ind w:left="1642" w:hanging="375"/>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2E436A09"/>
    <w:multiLevelType w:val="hybridMultilevel"/>
    <w:tmpl w:val="F7CCF414"/>
    <w:lvl w:ilvl="0" w:tplc="A0A44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4B57B2"/>
    <w:multiLevelType w:val="hybridMultilevel"/>
    <w:tmpl w:val="56FECBB6"/>
    <w:lvl w:ilvl="0" w:tplc="933A7ED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817D59"/>
    <w:multiLevelType w:val="hybridMultilevel"/>
    <w:tmpl w:val="E3DE425E"/>
    <w:lvl w:ilvl="0" w:tplc="F908692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594B18"/>
    <w:multiLevelType w:val="hybridMultilevel"/>
    <w:tmpl w:val="56C08968"/>
    <w:lvl w:ilvl="0" w:tplc="9CC0133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874EE"/>
    <w:multiLevelType w:val="hybridMultilevel"/>
    <w:tmpl w:val="145C6394"/>
    <w:lvl w:ilvl="0" w:tplc="D40438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8FE7704"/>
    <w:multiLevelType w:val="hybridMultilevel"/>
    <w:tmpl w:val="A8A0A1BA"/>
    <w:lvl w:ilvl="0" w:tplc="5830957E">
      <w:start w:val="1"/>
      <w:numFmt w:val="decimal"/>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272F44"/>
    <w:multiLevelType w:val="hybridMultilevel"/>
    <w:tmpl w:val="8DF0B672"/>
    <w:lvl w:ilvl="0" w:tplc="DBA28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3F3013"/>
    <w:multiLevelType w:val="hybridMultilevel"/>
    <w:tmpl w:val="FAA07990"/>
    <w:lvl w:ilvl="0" w:tplc="0BF05EF6">
      <w:start w:val="4"/>
      <w:numFmt w:val="lowerLetter"/>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857D1"/>
    <w:multiLevelType w:val="hybridMultilevel"/>
    <w:tmpl w:val="9324521C"/>
    <w:lvl w:ilvl="0" w:tplc="AD1CA5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953016"/>
    <w:multiLevelType w:val="hybridMultilevel"/>
    <w:tmpl w:val="7A08261C"/>
    <w:lvl w:ilvl="0" w:tplc="4A10C43A">
      <w:start w:val="1"/>
      <w:numFmt w:val="lowerLetter"/>
      <w:lvlText w:val="(%1)"/>
      <w:lvlJc w:val="left"/>
      <w:pPr>
        <w:ind w:left="1642" w:hanging="375"/>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nsid w:val="57C30CA9"/>
    <w:multiLevelType w:val="hybridMultilevel"/>
    <w:tmpl w:val="F7CCF414"/>
    <w:lvl w:ilvl="0" w:tplc="A0A44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1A0FDC"/>
    <w:multiLevelType w:val="hybridMultilevel"/>
    <w:tmpl w:val="993E657C"/>
    <w:lvl w:ilvl="0" w:tplc="4F42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1876DB"/>
    <w:multiLevelType w:val="hybridMultilevel"/>
    <w:tmpl w:val="558E98EC"/>
    <w:lvl w:ilvl="0" w:tplc="933A7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575175"/>
    <w:multiLevelType w:val="hybridMultilevel"/>
    <w:tmpl w:val="AEEE94FE"/>
    <w:lvl w:ilvl="0" w:tplc="933A7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DB677B"/>
    <w:multiLevelType w:val="hybridMultilevel"/>
    <w:tmpl w:val="8CFC18D4"/>
    <w:lvl w:ilvl="0" w:tplc="00B46F76">
      <w:start w:val="1"/>
      <w:numFmt w:val="decimal"/>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C8226E"/>
    <w:multiLevelType w:val="hybridMultilevel"/>
    <w:tmpl w:val="F7CCF414"/>
    <w:lvl w:ilvl="0" w:tplc="A0A445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0C159BF"/>
    <w:multiLevelType w:val="hybridMultilevel"/>
    <w:tmpl w:val="7A08261C"/>
    <w:lvl w:ilvl="0" w:tplc="4A10C43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E02D8F"/>
    <w:multiLevelType w:val="hybridMultilevel"/>
    <w:tmpl w:val="9CE8E21A"/>
    <w:lvl w:ilvl="0" w:tplc="7800FB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9"/>
  </w:num>
  <w:num w:numId="4">
    <w:abstractNumId w:val="11"/>
  </w:num>
  <w:num w:numId="5">
    <w:abstractNumId w:val="26"/>
  </w:num>
  <w:num w:numId="6">
    <w:abstractNumId w:val="28"/>
  </w:num>
  <w:num w:numId="7">
    <w:abstractNumId w:val="3"/>
  </w:num>
  <w:num w:numId="8">
    <w:abstractNumId w:val="27"/>
  </w:num>
  <w:num w:numId="9">
    <w:abstractNumId w:val="7"/>
  </w:num>
  <w:num w:numId="10">
    <w:abstractNumId w:val="16"/>
  </w:num>
  <w:num w:numId="11">
    <w:abstractNumId w:val="14"/>
  </w:num>
  <w:num w:numId="12">
    <w:abstractNumId w:val="31"/>
  </w:num>
  <w:num w:numId="13">
    <w:abstractNumId w:val="24"/>
  </w:num>
  <w:num w:numId="14">
    <w:abstractNumId w:val="25"/>
  </w:num>
  <w:num w:numId="15">
    <w:abstractNumId w:val="15"/>
  </w:num>
  <w:num w:numId="16">
    <w:abstractNumId w:val="30"/>
  </w:num>
  <w:num w:numId="17">
    <w:abstractNumId w:val="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0"/>
  </w:num>
  <w:num w:numId="27">
    <w:abstractNumId w:val="8"/>
  </w:num>
  <w:num w:numId="28">
    <w:abstractNumId w:val="9"/>
  </w:num>
  <w:num w:numId="29">
    <w:abstractNumId w:val="12"/>
  </w:num>
  <w:num w:numId="30">
    <w:abstractNumId w:val="29"/>
  </w:num>
  <w:num w:numId="31">
    <w:abstractNumId w:val="20"/>
  </w:num>
  <w:num w:numId="32">
    <w:abstractNumId w:val="17"/>
  </w:num>
  <w:num w:numId="33">
    <w:abstractNumId w:val="32"/>
  </w:num>
  <w:num w:numId="34">
    <w:abstractNumId w:val="5"/>
  </w:num>
  <w:num w:numId="35">
    <w:abstractNumId w:val="6"/>
  </w:num>
  <w:num w:numId="36">
    <w:abstractNumId w:val="4"/>
  </w:num>
  <w:num w:numId="37">
    <w:abstractNumId w:val="22"/>
  </w:num>
  <w:num w:numId="38">
    <w:abstractNumId w:val="23"/>
  </w:num>
  <w:num w:numId="39">
    <w:abstractNumId w:val="18"/>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86"/>
    <w:rsid w:val="0002059F"/>
    <w:rsid w:val="000407F0"/>
    <w:rsid w:val="000414FD"/>
    <w:rsid w:val="000424E2"/>
    <w:rsid w:val="00045FFB"/>
    <w:rsid w:val="00047473"/>
    <w:rsid w:val="00070CA4"/>
    <w:rsid w:val="0008208A"/>
    <w:rsid w:val="00085878"/>
    <w:rsid w:val="000A2EB8"/>
    <w:rsid w:val="000B294D"/>
    <w:rsid w:val="000F4975"/>
    <w:rsid w:val="00114057"/>
    <w:rsid w:val="00142E7D"/>
    <w:rsid w:val="00145E12"/>
    <w:rsid w:val="00153D56"/>
    <w:rsid w:val="00156E5E"/>
    <w:rsid w:val="00171687"/>
    <w:rsid w:val="00180775"/>
    <w:rsid w:val="00184BC0"/>
    <w:rsid w:val="00191111"/>
    <w:rsid w:val="001A6725"/>
    <w:rsid w:val="001E0908"/>
    <w:rsid w:val="001E0EE3"/>
    <w:rsid w:val="001F1EF1"/>
    <w:rsid w:val="00202A67"/>
    <w:rsid w:val="00205BFB"/>
    <w:rsid w:val="002174C6"/>
    <w:rsid w:val="00217CF9"/>
    <w:rsid w:val="002318D7"/>
    <w:rsid w:val="002334B7"/>
    <w:rsid w:val="00237150"/>
    <w:rsid w:val="00241031"/>
    <w:rsid w:val="00253833"/>
    <w:rsid w:val="002602FA"/>
    <w:rsid w:val="00270FCB"/>
    <w:rsid w:val="00290C1D"/>
    <w:rsid w:val="00297C8D"/>
    <w:rsid w:val="002B0892"/>
    <w:rsid w:val="002B628B"/>
    <w:rsid w:val="002C2E4A"/>
    <w:rsid w:val="002E752D"/>
    <w:rsid w:val="003148B0"/>
    <w:rsid w:val="00320DAE"/>
    <w:rsid w:val="00337175"/>
    <w:rsid w:val="003424F8"/>
    <w:rsid w:val="003627EA"/>
    <w:rsid w:val="003676AE"/>
    <w:rsid w:val="00392621"/>
    <w:rsid w:val="0039438D"/>
    <w:rsid w:val="003968B5"/>
    <w:rsid w:val="003A2F77"/>
    <w:rsid w:val="003B43C3"/>
    <w:rsid w:val="003C3BB4"/>
    <w:rsid w:val="003E3884"/>
    <w:rsid w:val="003E5864"/>
    <w:rsid w:val="003E7AAD"/>
    <w:rsid w:val="004049BC"/>
    <w:rsid w:val="00406C15"/>
    <w:rsid w:val="0045295C"/>
    <w:rsid w:val="0049643F"/>
    <w:rsid w:val="004C68C3"/>
    <w:rsid w:val="004D4711"/>
    <w:rsid w:val="004E4DE0"/>
    <w:rsid w:val="004F5231"/>
    <w:rsid w:val="004F76BF"/>
    <w:rsid w:val="00517F97"/>
    <w:rsid w:val="00521493"/>
    <w:rsid w:val="005301D1"/>
    <w:rsid w:val="005432BB"/>
    <w:rsid w:val="0055649D"/>
    <w:rsid w:val="00570D39"/>
    <w:rsid w:val="00572464"/>
    <w:rsid w:val="00576A09"/>
    <w:rsid w:val="0058278E"/>
    <w:rsid w:val="005A17A7"/>
    <w:rsid w:val="005E042C"/>
    <w:rsid w:val="005E2F3B"/>
    <w:rsid w:val="005F1AFA"/>
    <w:rsid w:val="005F318E"/>
    <w:rsid w:val="005F62D9"/>
    <w:rsid w:val="00615098"/>
    <w:rsid w:val="00637853"/>
    <w:rsid w:val="00642EEE"/>
    <w:rsid w:val="0068487C"/>
    <w:rsid w:val="0068634E"/>
    <w:rsid w:val="00686F96"/>
    <w:rsid w:val="006C2FEA"/>
    <w:rsid w:val="006C36F9"/>
    <w:rsid w:val="00703C71"/>
    <w:rsid w:val="007064AE"/>
    <w:rsid w:val="007113B9"/>
    <w:rsid w:val="00724F29"/>
    <w:rsid w:val="0073568C"/>
    <w:rsid w:val="0074369A"/>
    <w:rsid w:val="00754D94"/>
    <w:rsid w:val="007A2F53"/>
    <w:rsid w:val="007F125C"/>
    <w:rsid w:val="00821F76"/>
    <w:rsid w:val="0082730D"/>
    <w:rsid w:val="00832EC8"/>
    <w:rsid w:val="00884819"/>
    <w:rsid w:val="008920CC"/>
    <w:rsid w:val="00896943"/>
    <w:rsid w:val="008A18FF"/>
    <w:rsid w:val="008B4492"/>
    <w:rsid w:val="008C0979"/>
    <w:rsid w:val="008D2DF4"/>
    <w:rsid w:val="00906DF6"/>
    <w:rsid w:val="009109F8"/>
    <w:rsid w:val="0094511B"/>
    <w:rsid w:val="00986BAE"/>
    <w:rsid w:val="009B2460"/>
    <w:rsid w:val="009C086B"/>
    <w:rsid w:val="009C5BF7"/>
    <w:rsid w:val="00A002E1"/>
    <w:rsid w:val="00A335CC"/>
    <w:rsid w:val="00A638C5"/>
    <w:rsid w:val="00A83ED4"/>
    <w:rsid w:val="00A863B0"/>
    <w:rsid w:val="00AC1505"/>
    <w:rsid w:val="00AC7879"/>
    <w:rsid w:val="00AC795B"/>
    <w:rsid w:val="00AD1924"/>
    <w:rsid w:val="00AF547E"/>
    <w:rsid w:val="00B02706"/>
    <w:rsid w:val="00B10152"/>
    <w:rsid w:val="00B144B2"/>
    <w:rsid w:val="00B204D3"/>
    <w:rsid w:val="00B2411E"/>
    <w:rsid w:val="00B6534B"/>
    <w:rsid w:val="00B91906"/>
    <w:rsid w:val="00B91FD5"/>
    <w:rsid w:val="00B97315"/>
    <w:rsid w:val="00C01367"/>
    <w:rsid w:val="00C25B06"/>
    <w:rsid w:val="00C32FF0"/>
    <w:rsid w:val="00C3313A"/>
    <w:rsid w:val="00C55D87"/>
    <w:rsid w:val="00C60D86"/>
    <w:rsid w:val="00C635B0"/>
    <w:rsid w:val="00C656ED"/>
    <w:rsid w:val="00C95896"/>
    <w:rsid w:val="00CB0EC0"/>
    <w:rsid w:val="00CC1E69"/>
    <w:rsid w:val="00CC2F2E"/>
    <w:rsid w:val="00CD28CD"/>
    <w:rsid w:val="00CF378C"/>
    <w:rsid w:val="00CF7703"/>
    <w:rsid w:val="00D11F92"/>
    <w:rsid w:val="00D135B0"/>
    <w:rsid w:val="00D209C2"/>
    <w:rsid w:val="00D20C5C"/>
    <w:rsid w:val="00D373DE"/>
    <w:rsid w:val="00D611E5"/>
    <w:rsid w:val="00D7060D"/>
    <w:rsid w:val="00D70A01"/>
    <w:rsid w:val="00D84D8A"/>
    <w:rsid w:val="00D85D95"/>
    <w:rsid w:val="00D96763"/>
    <w:rsid w:val="00D974BF"/>
    <w:rsid w:val="00DA5EF7"/>
    <w:rsid w:val="00DB4B9E"/>
    <w:rsid w:val="00DB75B0"/>
    <w:rsid w:val="00DC51A8"/>
    <w:rsid w:val="00DC63FA"/>
    <w:rsid w:val="00DD757E"/>
    <w:rsid w:val="00E00F61"/>
    <w:rsid w:val="00E25886"/>
    <w:rsid w:val="00E26DD8"/>
    <w:rsid w:val="00E830C9"/>
    <w:rsid w:val="00E93CB4"/>
    <w:rsid w:val="00E952CB"/>
    <w:rsid w:val="00E9699B"/>
    <w:rsid w:val="00ED393D"/>
    <w:rsid w:val="00EF33C5"/>
    <w:rsid w:val="00EF6D28"/>
    <w:rsid w:val="00F35F2C"/>
    <w:rsid w:val="00F42677"/>
    <w:rsid w:val="00F5758C"/>
    <w:rsid w:val="00F628B2"/>
    <w:rsid w:val="00F66F08"/>
    <w:rsid w:val="00F85625"/>
    <w:rsid w:val="00F9061F"/>
    <w:rsid w:val="00F923C9"/>
    <w:rsid w:val="00F97A1E"/>
    <w:rsid w:val="00FB05A4"/>
    <w:rsid w:val="00FD4E19"/>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jc w:val="both"/>
    </w:pPr>
    <w:rPr>
      <w:rFonts w:ascii="Courier New" w:eastAsia="Courier New" w:hAnsi="Courier New" w:cs="Courier New"/>
      <w:kern w:val="1"/>
      <w:sz w:val="18"/>
      <w:szCs w:val="24"/>
      <w:lang w:eastAsia="hi-IN" w:bidi="hi-IN"/>
    </w:rPr>
  </w:style>
  <w:style w:type="paragraph" w:styleId="Heading1">
    <w:name w:val="heading 1"/>
    <w:basedOn w:val="Heading"/>
    <w:next w:val="BodyText"/>
    <w:qFormat/>
    <w:pPr>
      <w:numPr>
        <w:numId w:val="1"/>
      </w:numPr>
      <w:outlineLvl w:val="0"/>
    </w:pPr>
    <w:rPr>
      <w:b/>
      <w:bCs/>
      <w:sz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angal" w:hAnsi="Arial" w:cs="Microsoft YaHei"/>
      <w:sz w:val="28"/>
    </w:rPr>
  </w:style>
  <w:style w:type="paragraph" w:styleId="BodyText">
    <w:name w:val="Body Text"/>
    <w:basedOn w:val="Normal"/>
    <w:pPr>
      <w:spacing w:after="120"/>
    </w:pPr>
  </w:style>
  <w:style w:type="paragraph" w:styleId="List">
    <w:name w:val="List"/>
    <w:basedOn w:val="BodyText"/>
    <w:rPr>
      <w:rFonts w:eastAsia="Mangal"/>
    </w:rPr>
  </w:style>
  <w:style w:type="paragraph" w:styleId="Caption">
    <w:name w:val="caption"/>
    <w:basedOn w:val="Normal"/>
    <w:qFormat/>
    <w:pPr>
      <w:spacing w:before="120" w:after="120"/>
    </w:pPr>
    <w:rPr>
      <w:rFonts w:eastAsia="Mangal"/>
      <w:i/>
      <w:iCs/>
      <w:sz w:val="24"/>
    </w:rPr>
  </w:style>
  <w:style w:type="paragraph" w:customStyle="1" w:styleId="Index">
    <w:name w:val="Index"/>
    <w:basedOn w:val="Normal"/>
    <w:rPr>
      <w:rFonts w:eastAsia="Mangal"/>
    </w:rPr>
  </w:style>
  <w:style w:type="paragraph" w:styleId="ListParagraph">
    <w:name w:val="List Paragraph"/>
    <w:basedOn w:val="Normal"/>
    <w:uiPriority w:val="34"/>
    <w:qFormat/>
    <w:rsid w:val="00C60D86"/>
    <w:pPr>
      <w:ind w:left="720"/>
    </w:pPr>
    <w:rPr>
      <w:rFonts w:cs="Mangal"/>
    </w:rPr>
  </w:style>
  <w:style w:type="paragraph" w:styleId="Header">
    <w:name w:val="header"/>
    <w:basedOn w:val="Normal"/>
    <w:link w:val="HeaderChar"/>
    <w:uiPriority w:val="99"/>
    <w:unhideWhenUsed/>
    <w:rsid w:val="00C60D86"/>
    <w:pPr>
      <w:tabs>
        <w:tab w:val="center" w:pos="4680"/>
        <w:tab w:val="right" w:pos="9360"/>
      </w:tabs>
    </w:pPr>
    <w:rPr>
      <w:rFonts w:cs="Mangal"/>
    </w:rPr>
  </w:style>
  <w:style w:type="character" w:customStyle="1" w:styleId="HeaderChar">
    <w:name w:val="Header Char"/>
    <w:link w:val="Header"/>
    <w:uiPriority w:val="99"/>
    <w:rsid w:val="00C60D86"/>
    <w:rPr>
      <w:rFonts w:ascii="Courier New" w:eastAsia="Courier New" w:hAnsi="Courier New" w:cs="Mangal"/>
      <w:kern w:val="1"/>
      <w:sz w:val="18"/>
      <w:szCs w:val="24"/>
      <w:lang w:eastAsia="hi-IN" w:bidi="hi-IN"/>
    </w:rPr>
  </w:style>
  <w:style w:type="paragraph" w:styleId="Footer">
    <w:name w:val="footer"/>
    <w:basedOn w:val="Normal"/>
    <w:link w:val="FooterChar"/>
    <w:uiPriority w:val="99"/>
    <w:unhideWhenUsed/>
    <w:rsid w:val="00C60D86"/>
    <w:pPr>
      <w:tabs>
        <w:tab w:val="center" w:pos="4680"/>
        <w:tab w:val="right" w:pos="9360"/>
      </w:tabs>
    </w:pPr>
    <w:rPr>
      <w:rFonts w:cs="Mangal"/>
    </w:rPr>
  </w:style>
  <w:style w:type="character" w:customStyle="1" w:styleId="FooterChar">
    <w:name w:val="Footer Char"/>
    <w:link w:val="Footer"/>
    <w:uiPriority w:val="99"/>
    <w:rsid w:val="00C60D86"/>
    <w:rPr>
      <w:rFonts w:ascii="Courier New" w:eastAsia="Courier New" w:hAnsi="Courier New" w:cs="Mangal"/>
      <w:kern w:val="1"/>
      <w:sz w:val="18"/>
      <w:szCs w:val="24"/>
      <w:lang w:eastAsia="hi-IN" w:bidi="hi-IN"/>
    </w:rPr>
  </w:style>
  <w:style w:type="paragraph" w:styleId="TOC2">
    <w:name w:val="toc 2"/>
    <w:basedOn w:val="Normal"/>
    <w:next w:val="Normal"/>
    <w:autoRedefine/>
    <w:uiPriority w:val="39"/>
    <w:rsid w:val="004049BC"/>
    <w:pPr>
      <w:widowControl/>
      <w:suppressAutoHyphens w:val="0"/>
      <w:autoSpaceDE/>
      <w:spacing w:before="240"/>
      <w:ind w:left="245"/>
      <w:jc w:val="left"/>
    </w:pPr>
    <w:rPr>
      <w:rFonts w:ascii="Arial" w:eastAsia="Times New Roman" w:hAnsi="Arial" w:cs="Times New Roman"/>
      <w:b/>
      <w:kern w:val="0"/>
      <w:sz w:val="24"/>
      <w:lang w:eastAsia="en-US" w:bidi="ar-SA"/>
    </w:rPr>
  </w:style>
  <w:style w:type="paragraph" w:styleId="TOC3">
    <w:name w:val="toc 3"/>
    <w:basedOn w:val="Normal"/>
    <w:next w:val="Normal"/>
    <w:autoRedefine/>
    <w:uiPriority w:val="39"/>
    <w:rsid w:val="004049BC"/>
    <w:pPr>
      <w:widowControl/>
      <w:suppressAutoHyphens w:val="0"/>
      <w:autoSpaceDE/>
      <w:ind w:left="480"/>
      <w:jc w:val="left"/>
    </w:pPr>
    <w:rPr>
      <w:rFonts w:ascii="Times New Roman" w:eastAsia="Times New Roman" w:hAnsi="Times New Roman" w:cs="Times New Roman"/>
      <w:kern w:val="0"/>
      <w:sz w:val="24"/>
      <w:lang w:eastAsia="en-US" w:bidi="ar-SA"/>
    </w:rPr>
  </w:style>
  <w:style w:type="character" w:styleId="Hyperlink">
    <w:name w:val="Hyperlink"/>
    <w:uiPriority w:val="99"/>
    <w:rsid w:val="004049BC"/>
    <w:rPr>
      <w:color w:val="0000FF"/>
      <w:u w:val="single"/>
    </w:rPr>
  </w:style>
  <w:style w:type="paragraph" w:styleId="BalloonText">
    <w:name w:val="Balloon Text"/>
    <w:basedOn w:val="Normal"/>
    <w:link w:val="BalloonTextChar"/>
    <w:uiPriority w:val="99"/>
    <w:semiHidden/>
    <w:unhideWhenUsed/>
    <w:rsid w:val="0008208A"/>
    <w:rPr>
      <w:rFonts w:ascii="Tahoma" w:hAnsi="Tahoma" w:cs="Mangal"/>
      <w:sz w:val="16"/>
      <w:szCs w:val="14"/>
    </w:rPr>
  </w:style>
  <w:style w:type="character" w:customStyle="1" w:styleId="BalloonTextChar">
    <w:name w:val="Balloon Text Char"/>
    <w:link w:val="BalloonText"/>
    <w:uiPriority w:val="99"/>
    <w:semiHidden/>
    <w:rsid w:val="0008208A"/>
    <w:rPr>
      <w:rFonts w:ascii="Tahoma" w:eastAsia="Courier New" w:hAnsi="Tahoma" w:cs="Mangal"/>
      <w:kern w:val="1"/>
      <w:sz w:val="16"/>
      <w:szCs w:val="14"/>
      <w:lang w:eastAsia="hi-IN" w:bidi="hi-IN"/>
    </w:rPr>
  </w:style>
  <w:style w:type="character" w:styleId="CommentReference">
    <w:name w:val="annotation reference"/>
    <w:uiPriority w:val="99"/>
    <w:semiHidden/>
    <w:unhideWhenUsed/>
    <w:rsid w:val="0008208A"/>
    <w:rPr>
      <w:sz w:val="16"/>
      <w:szCs w:val="16"/>
    </w:rPr>
  </w:style>
  <w:style w:type="paragraph" w:styleId="CommentText">
    <w:name w:val="annotation text"/>
    <w:basedOn w:val="Normal"/>
    <w:link w:val="CommentTextChar"/>
    <w:uiPriority w:val="99"/>
    <w:semiHidden/>
    <w:unhideWhenUsed/>
    <w:rsid w:val="0008208A"/>
    <w:rPr>
      <w:rFonts w:cs="Mangal"/>
      <w:sz w:val="20"/>
      <w:szCs w:val="18"/>
    </w:rPr>
  </w:style>
  <w:style w:type="character" w:customStyle="1" w:styleId="CommentTextChar">
    <w:name w:val="Comment Text Char"/>
    <w:link w:val="CommentText"/>
    <w:uiPriority w:val="99"/>
    <w:semiHidden/>
    <w:rsid w:val="0008208A"/>
    <w:rPr>
      <w:rFonts w:ascii="Courier New" w:eastAsia="Courier New" w:hAnsi="Courier New"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8208A"/>
    <w:rPr>
      <w:b/>
      <w:bCs/>
    </w:rPr>
  </w:style>
  <w:style w:type="character" w:customStyle="1" w:styleId="CommentSubjectChar">
    <w:name w:val="Comment Subject Char"/>
    <w:link w:val="CommentSubject"/>
    <w:uiPriority w:val="99"/>
    <w:semiHidden/>
    <w:rsid w:val="0008208A"/>
    <w:rPr>
      <w:rFonts w:ascii="Courier New" w:eastAsia="Courier New" w:hAnsi="Courier New"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jc w:val="both"/>
    </w:pPr>
    <w:rPr>
      <w:rFonts w:ascii="Courier New" w:eastAsia="Courier New" w:hAnsi="Courier New" w:cs="Courier New"/>
      <w:kern w:val="1"/>
      <w:sz w:val="18"/>
      <w:szCs w:val="24"/>
      <w:lang w:eastAsia="hi-IN" w:bidi="hi-IN"/>
    </w:rPr>
  </w:style>
  <w:style w:type="paragraph" w:styleId="Heading1">
    <w:name w:val="heading 1"/>
    <w:basedOn w:val="Heading"/>
    <w:next w:val="BodyText"/>
    <w:qFormat/>
    <w:pPr>
      <w:numPr>
        <w:numId w:val="1"/>
      </w:numPr>
      <w:outlineLvl w:val="0"/>
    </w:pPr>
    <w:rPr>
      <w:b/>
      <w:bCs/>
      <w:sz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angal" w:hAnsi="Arial" w:cs="Microsoft YaHei"/>
      <w:sz w:val="28"/>
    </w:rPr>
  </w:style>
  <w:style w:type="paragraph" w:styleId="BodyText">
    <w:name w:val="Body Text"/>
    <w:basedOn w:val="Normal"/>
    <w:pPr>
      <w:spacing w:after="120"/>
    </w:pPr>
  </w:style>
  <w:style w:type="paragraph" w:styleId="List">
    <w:name w:val="List"/>
    <w:basedOn w:val="BodyText"/>
    <w:rPr>
      <w:rFonts w:eastAsia="Mangal"/>
    </w:rPr>
  </w:style>
  <w:style w:type="paragraph" w:styleId="Caption">
    <w:name w:val="caption"/>
    <w:basedOn w:val="Normal"/>
    <w:qFormat/>
    <w:pPr>
      <w:spacing w:before="120" w:after="120"/>
    </w:pPr>
    <w:rPr>
      <w:rFonts w:eastAsia="Mangal"/>
      <w:i/>
      <w:iCs/>
      <w:sz w:val="24"/>
    </w:rPr>
  </w:style>
  <w:style w:type="paragraph" w:customStyle="1" w:styleId="Index">
    <w:name w:val="Index"/>
    <w:basedOn w:val="Normal"/>
    <w:rPr>
      <w:rFonts w:eastAsia="Mangal"/>
    </w:rPr>
  </w:style>
  <w:style w:type="paragraph" w:styleId="ListParagraph">
    <w:name w:val="List Paragraph"/>
    <w:basedOn w:val="Normal"/>
    <w:uiPriority w:val="34"/>
    <w:qFormat/>
    <w:rsid w:val="00C60D86"/>
    <w:pPr>
      <w:ind w:left="720"/>
    </w:pPr>
    <w:rPr>
      <w:rFonts w:cs="Mangal"/>
    </w:rPr>
  </w:style>
  <w:style w:type="paragraph" w:styleId="Header">
    <w:name w:val="header"/>
    <w:basedOn w:val="Normal"/>
    <w:link w:val="HeaderChar"/>
    <w:uiPriority w:val="99"/>
    <w:unhideWhenUsed/>
    <w:rsid w:val="00C60D86"/>
    <w:pPr>
      <w:tabs>
        <w:tab w:val="center" w:pos="4680"/>
        <w:tab w:val="right" w:pos="9360"/>
      </w:tabs>
    </w:pPr>
    <w:rPr>
      <w:rFonts w:cs="Mangal"/>
    </w:rPr>
  </w:style>
  <w:style w:type="character" w:customStyle="1" w:styleId="HeaderChar">
    <w:name w:val="Header Char"/>
    <w:link w:val="Header"/>
    <w:uiPriority w:val="99"/>
    <w:rsid w:val="00C60D86"/>
    <w:rPr>
      <w:rFonts w:ascii="Courier New" w:eastAsia="Courier New" w:hAnsi="Courier New" w:cs="Mangal"/>
      <w:kern w:val="1"/>
      <w:sz w:val="18"/>
      <w:szCs w:val="24"/>
      <w:lang w:eastAsia="hi-IN" w:bidi="hi-IN"/>
    </w:rPr>
  </w:style>
  <w:style w:type="paragraph" w:styleId="Footer">
    <w:name w:val="footer"/>
    <w:basedOn w:val="Normal"/>
    <w:link w:val="FooterChar"/>
    <w:uiPriority w:val="99"/>
    <w:unhideWhenUsed/>
    <w:rsid w:val="00C60D86"/>
    <w:pPr>
      <w:tabs>
        <w:tab w:val="center" w:pos="4680"/>
        <w:tab w:val="right" w:pos="9360"/>
      </w:tabs>
    </w:pPr>
    <w:rPr>
      <w:rFonts w:cs="Mangal"/>
    </w:rPr>
  </w:style>
  <w:style w:type="character" w:customStyle="1" w:styleId="FooterChar">
    <w:name w:val="Footer Char"/>
    <w:link w:val="Footer"/>
    <w:uiPriority w:val="99"/>
    <w:rsid w:val="00C60D86"/>
    <w:rPr>
      <w:rFonts w:ascii="Courier New" w:eastAsia="Courier New" w:hAnsi="Courier New" w:cs="Mangal"/>
      <w:kern w:val="1"/>
      <w:sz w:val="18"/>
      <w:szCs w:val="24"/>
      <w:lang w:eastAsia="hi-IN" w:bidi="hi-IN"/>
    </w:rPr>
  </w:style>
  <w:style w:type="paragraph" w:styleId="TOC2">
    <w:name w:val="toc 2"/>
    <w:basedOn w:val="Normal"/>
    <w:next w:val="Normal"/>
    <w:autoRedefine/>
    <w:uiPriority w:val="39"/>
    <w:rsid w:val="004049BC"/>
    <w:pPr>
      <w:widowControl/>
      <w:suppressAutoHyphens w:val="0"/>
      <w:autoSpaceDE/>
      <w:spacing w:before="240"/>
      <w:ind w:left="245"/>
      <w:jc w:val="left"/>
    </w:pPr>
    <w:rPr>
      <w:rFonts w:ascii="Arial" w:eastAsia="Times New Roman" w:hAnsi="Arial" w:cs="Times New Roman"/>
      <w:b/>
      <w:kern w:val="0"/>
      <w:sz w:val="24"/>
      <w:lang w:eastAsia="en-US" w:bidi="ar-SA"/>
    </w:rPr>
  </w:style>
  <w:style w:type="paragraph" w:styleId="TOC3">
    <w:name w:val="toc 3"/>
    <w:basedOn w:val="Normal"/>
    <w:next w:val="Normal"/>
    <w:autoRedefine/>
    <w:uiPriority w:val="39"/>
    <w:rsid w:val="004049BC"/>
    <w:pPr>
      <w:widowControl/>
      <w:suppressAutoHyphens w:val="0"/>
      <w:autoSpaceDE/>
      <w:ind w:left="480"/>
      <w:jc w:val="left"/>
    </w:pPr>
    <w:rPr>
      <w:rFonts w:ascii="Times New Roman" w:eastAsia="Times New Roman" w:hAnsi="Times New Roman" w:cs="Times New Roman"/>
      <w:kern w:val="0"/>
      <w:sz w:val="24"/>
      <w:lang w:eastAsia="en-US" w:bidi="ar-SA"/>
    </w:rPr>
  </w:style>
  <w:style w:type="character" w:styleId="Hyperlink">
    <w:name w:val="Hyperlink"/>
    <w:uiPriority w:val="99"/>
    <w:rsid w:val="004049BC"/>
    <w:rPr>
      <w:color w:val="0000FF"/>
      <w:u w:val="single"/>
    </w:rPr>
  </w:style>
  <w:style w:type="paragraph" w:styleId="BalloonText">
    <w:name w:val="Balloon Text"/>
    <w:basedOn w:val="Normal"/>
    <w:link w:val="BalloonTextChar"/>
    <w:uiPriority w:val="99"/>
    <w:semiHidden/>
    <w:unhideWhenUsed/>
    <w:rsid w:val="0008208A"/>
    <w:rPr>
      <w:rFonts w:ascii="Tahoma" w:hAnsi="Tahoma" w:cs="Mangal"/>
      <w:sz w:val="16"/>
      <w:szCs w:val="14"/>
    </w:rPr>
  </w:style>
  <w:style w:type="character" w:customStyle="1" w:styleId="BalloonTextChar">
    <w:name w:val="Balloon Text Char"/>
    <w:link w:val="BalloonText"/>
    <w:uiPriority w:val="99"/>
    <w:semiHidden/>
    <w:rsid w:val="0008208A"/>
    <w:rPr>
      <w:rFonts w:ascii="Tahoma" w:eastAsia="Courier New" w:hAnsi="Tahoma" w:cs="Mangal"/>
      <w:kern w:val="1"/>
      <w:sz w:val="16"/>
      <w:szCs w:val="14"/>
      <w:lang w:eastAsia="hi-IN" w:bidi="hi-IN"/>
    </w:rPr>
  </w:style>
  <w:style w:type="character" w:styleId="CommentReference">
    <w:name w:val="annotation reference"/>
    <w:uiPriority w:val="99"/>
    <w:semiHidden/>
    <w:unhideWhenUsed/>
    <w:rsid w:val="0008208A"/>
    <w:rPr>
      <w:sz w:val="16"/>
      <w:szCs w:val="16"/>
    </w:rPr>
  </w:style>
  <w:style w:type="paragraph" w:styleId="CommentText">
    <w:name w:val="annotation text"/>
    <w:basedOn w:val="Normal"/>
    <w:link w:val="CommentTextChar"/>
    <w:uiPriority w:val="99"/>
    <w:semiHidden/>
    <w:unhideWhenUsed/>
    <w:rsid w:val="0008208A"/>
    <w:rPr>
      <w:rFonts w:cs="Mangal"/>
      <w:sz w:val="20"/>
      <w:szCs w:val="18"/>
    </w:rPr>
  </w:style>
  <w:style w:type="character" w:customStyle="1" w:styleId="CommentTextChar">
    <w:name w:val="Comment Text Char"/>
    <w:link w:val="CommentText"/>
    <w:uiPriority w:val="99"/>
    <w:semiHidden/>
    <w:rsid w:val="0008208A"/>
    <w:rPr>
      <w:rFonts w:ascii="Courier New" w:eastAsia="Courier New" w:hAnsi="Courier New"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8208A"/>
    <w:rPr>
      <w:b/>
      <w:bCs/>
    </w:rPr>
  </w:style>
  <w:style w:type="character" w:customStyle="1" w:styleId="CommentSubjectChar">
    <w:name w:val="Comment Subject Char"/>
    <w:link w:val="CommentSubject"/>
    <w:uiPriority w:val="99"/>
    <w:semiHidden/>
    <w:rsid w:val="0008208A"/>
    <w:rPr>
      <w:rFonts w:ascii="Courier New" w:eastAsia="Courier New" w:hAnsi="Courier New"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C76C-6D40-43C7-BF0A-FC80E575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33274</CharactersWithSpaces>
  <SharedDoc>false</SharedDoc>
  <HLinks>
    <vt:vector size="372" baseType="variant">
      <vt:variant>
        <vt:i4>6488188</vt:i4>
      </vt:variant>
      <vt:variant>
        <vt:i4>359</vt:i4>
      </vt:variant>
      <vt:variant>
        <vt:i4>0</vt:i4>
      </vt:variant>
      <vt:variant>
        <vt:i4>5</vt:i4>
      </vt:variant>
      <vt:variant>
        <vt:lpwstr>C:\Users\tnorth.UTAH\Downloads\R309-550_03-08-06 (2).doc</vt:lpwstr>
      </vt:variant>
      <vt:variant>
        <vt:lpwstr>_Toc369763147</vt:lpwstr>
      </vt:variant>
      <vt:variant>
        <vt:i4>6488188</vt:i4>
      </vt:variant>
      <vt:variant>
        <vt:i4>353</vt:i4>
      </vt:variant>
      <vt:variant>
        <vt:i4>0</vt:i4>
      </vt:variant>
      <vt:variant>
        <vt:i4>5</vt:i4>
      </vt:variant>
      <vt:variant>
        <vt:lpwstr>C:\Users\tnorth.UTAH\Downloads\R309-550_03-08-06 (2).doc</vt:lpwstr>
      </vt:variant>
      <vt:variant>
        <vt:lpwstr>_Toc369763146</vt:lpwstr>
      </vt:variant>
      <vt:variant>
        <vt:i4>6488188</vt:i4>
      </vt:variant>
      <vt:variant>
        <vt:i4>347</vt:i4>
      </vt:variant>
      <vt:variant>
        <vt:i4>0</vt:i4>
      </vt:variant>
      <vt:variant>
        <vt:i4>5</vt:i4>
      </vt:variant>
      <vt:variant>
        <vt:lpwstr>C:\Users\tnorth.UTAH\Downloads\R309-550_03-08-06 (2).doc</vt:lpwstr>
      </vt:variant>
      <vt:variant>
        <vt:lpwstr>_Toc369763145</vt:lpwstr>
      </vt:variant>
      <vt:variant>
        <vt:i4>6488188</vt:i4>
      </vt:variant>
      <vt:variant>
        <vt:i4>341</vt:i4>
      </vt:variant>
      <vt:variant>
        <vt:i4>0</vt:i4>
      </vt:variant>
      <vt:variant>
        <vt:i4>5</vt:i4>
      </vt:variant>
      <vt:variant>
        <vt:lpwstr>C:\Users\tnorth.UTAH\Downloads\R309-550_03-08-06 (2).doc</vt:lpwstr>
      </vt:variant>
      <vt:variant>
        <vt:lpwstr>_Toc369763144</vt:lpwstr>
      </vt:variant>
      <vt:variant>
        <vt:i4>6488188</vt:i4>
      </vt:variant>
      <vt:variant>
        <vt:i4>335</vt:i4>
      </vt:variant>
      <vt:variant>
        <vt:i4>0</vt:i4>
      </vt:variant>
      <vt:variant>
        <vt:i4>5</vt:i4>
      </vt:variant>
      <vt:variant>
        <vt:lpwstr>C:\Users\tnorth.UTAH\Downloads\R309-550_03-08-06 (2).doc</vt:lpwstr>
      </vt:variant>
      <vt:variant>
        <vt:lpwstr>_Toc369763143</vt:lpwstr>
      </vt:variant>
      <vt:variant>
        <vt:i4>6488188</vt:i4>
      </vt:variant>
      <vt:variant>
        <vt:i4>329</vt:i4>
      </vt:variant>
      <vt:variant>
        <vt:i4>0</vt:i4>
      </vt:variant>
      <vt:variant>
        <vt:i4>5</vt:i4>
      </vt:variant>
      <vt:variant>
        <vt:lpwstr>C:\Users\tnorth.UTAH\Downloads\R309-550_03-08-06 (2).doc</vt:lpwstr>
      </vt:variant>
      <vt:variant>
        <vt:lpwstr>_Toc369763141</vt:lpwstr>
      </vt:variant>
      <vt:variant>
        <vt:i4>6488188</vt:i4>
      </vt:variant>
      <vt:variant>
        <vt:i4>323</vt:i4>
      </vt:variant>
      <vt:variant>
        <vt:i4>0</vt:i4>
      </vt:variant>
      <vt:variant>
        <vt:i4>5</vt:i4>
      </vt:variant>
      <vt:variant>
        <vt:lpwstr>C:\Users\tnorth.UTAH\Downloads\R309-550_03-08-06 (2).doc</vt:lpwstr>
      </vt:variant>
      <vt:variant>
        <vt:lpwstr>_Toc369763140</vt:lpwstr>
      </vt:variant>
      <vt:variant>
        <vt:i4>6553724</vt:i4>
      </vt:variant>
      <vt:variant>
        <vt:i4>317</vt:i4>
      </vt:variant>
      <vt:variant>
        <vt:i4>0</vt:i4>
      </vt:variant>
      <vt:variant>
        <vt:i4>5</vt:i4>
      </vt:variant>
      <vt:variant>
        <vt:lpwstr>C:\Users\tnorth.UTAH\Downloads\R309-550_03-08-06 (2).doc</vt:lpwstr>
      </vt:variant>
      <vt:variant>
        <vt:lpwstr>_Toc369763139</vt:lpwstr>
      </vt:variant>
      <vt:variant>
        <vt:i4>6553724</vt:i4>
      </vt:variant>
      <vt:variant>
        <vt:i4>311</vt:i4>
      </vt:variant>
      <vt:variant>
        <vt:i4>0</vt:i4>
      </vt:variant>
      <vt:variant>
        <vt:i4>5</vt:i4>
      </vt:variant>
      <vt:variant>
        <vt:lpwstr>C:\Users\tnorth.UTAH\Downloads\R309-550_03-08-06 (2).doc</vt:lpwstr>
      </vt:variant>
      <vt:variant>
        <vt:lpwstr>_Toc369763137</vt:lpwstr>
      </vt:variant>
      <vt:variant>
        <vt:i4>6553724</vt:i4>
      </vt:variant>
      <vt:variant>
        <vt:i4>305</vt:i4>
      </vt:variant>
      <vt:variant>
        <vt:i4>0</vt:i4>
      </vt:variant>
      <vt:variant>
        <vt:i4>5</vt:i4>
      </vt:variant>
      <vt:variant>
        <vt:lpwstr>C:\Users\tnorth.UTAH\Downloads\R309-550_03-08-06 (2).doc</vt:lpwstr>
      </vt:variant>
      <vt:variant>
        <vt:lpwstr>_Toc369763136</vt:lpwstr>
      </vt:variant>
      <vt:variant>
        <vt:i4>6553724</vt:i4>
      </vt:variant>
      <vt:variant>
        <vt:i4>299</vt:i4>
      </vt:variant>
      <vt:variant>
        <vt:i4>0</vt:i4>
      </vt:variant>
      <vt:variant>
        <vt:i4>5</vt:i4>
      </vt:variant>
      <vt:variant>
        <vt:lpwstr>C:\Users\tnorth.UTAH\Downloads\R309-550_03-08-06 (2).doc</vt:lpwstr>
      </vt:variant>
      <vt:variant>
        <vt:lpwstr>_Toc369763135</vt:lpwstr>
      </vt:variant>
      <vt:variant>
        <vt:i4>6553724</vt:i4>
      </vt:variant>
      <vt:variant>
        <vt:i4>293</vt:i4>
      </vt:variant>
      <vt:variant>
        <vt:i4>0</vt:i4>
      </vt:variant>
      <vt:variant>
        <vt:i4>5</vt:i4>
      </vt:variant>
      <vt:variant>
        <vt:lpwstr>C:\Users\tnorth.UTAH\Downloads\R309-550_03-08-06 (2).doc</vt:lpwstr>
      </vt:variant>
      <vt:variant>
        <vt:lpwstr>_Toc369763134</vt:lpwstr>
      </vt:variant>
      <vt:variant>
        <vt:i4>6553724</vt:i4>
      </vt:variant>
      <vt:variant>
        <vt:i4>287</vt:i4>
      </vt:variant>
      <vt:variant>
        <vt:i4>0</vt:i4>
      </vt:variant>
      <vt:variant>
        <vt:i4>5</vt:i4>
      </vt:variant>
      <vt:variant>
        <vt:lpwstr>C:\Users\tnorth.UTAH\Downloads\R309-550_03-08-06 (2).doc</vt:lpwstr>
      </vt:variant>
      <vt:variant>
        <vt:lpwstr>_Toc369763133</vt:lpwstr>
      </vt:variant>
      <vt:variant>
        <vt:i4>6553724</vt:i4>
      </vt:variant>
      <vt:variant>
        <vt:i4>281</vt:i4>
      </vt:variant>
      <vt:variant>
        <vt:i4>0</vt:i4>
      </vt:variant>
      <vt:variant>
        <vt:i4>5</vt:i4>
      </vt:variant>
      <vt:variant>
        <vt:lpwstr>C:\Users\tnorth.UTAH\Downloads\R309-550_03-08-06 (2).doc</vt:lpwstr>
      </vt:variant>
      <vt:variant>
        <vt:lpwstr>_Toc369763132</vt:lpwstr>
      </vt:variant>
      <vt:variant>
        <vt:i4>6553724</vt:i4>
      </vt:variant>
      <vt:variant>
        <vt:i4>275</vt:i4>
      </vt:variant>
      <vt:variant>
        <vt:i4>0</vt:i4>
      </vt:variant>
      <vt:variant>
        <vt:i4>5</vt:i4>
      </vt:variant>
      <vt:variant>
        <vt:lpwstr>C:\Users\tnorth.UTAH\Downloads\R309-550_03-08-06 (2).doc</vt:lpwstr>
      </vt:variant>
      <vt:variant>
        <vt:lpwstr>_Toc369763131</vt:lpwstr>
      </vt:variant>
      <vt:variant>
        <vt:i4>6553724</vt:i4>
      </vt:variant>
      <vt:variant>
        <vt:i4>272</vt:i4>
      </vt:variant>
      <vt:variant>
        <vt:i4>0</vt:i4>
      </vt:variant>
      <vt:variant>
        <vt:i4>5</vt:i4>
      </vt:variant>
      <vt:variant>
        <vt:lpwstr>C:\Users\tnorth.UTAH\Downloads\R309-550_03-08-06 (2).doc</vt:lpwstr>
      </vt:variant>
      <vt:variant>
        <vt:lpwstr>_Toc369763131</vt:lpwstr>
      </vt:variant>
      <vt:variant>
        <vt:i4>6553724</vt:i4>
      </vt:variant>
      <vt:variant>
        <vt:i4>266</vt:i4>
      </vt:variant>
      <vt:variant>
        <vt:i4>0</vt:i4>
      </vt:variant>
      <vt:variant>
        <vt:i4>5</vt:i4>
      </vt:variant>
      <vt:variant>
        <vt:lpwstr>C:\Users\tnorth.UTAH\Downloads\R309-550_03-08-06 (2).doc</vt:lpwstr>
      </vt:variant>
      <vt:variant>
        <vt:lpwstr>_Toc369763130</vt:lpwstr>
      </vt:variant>
      <vt:variant>
        <vt:i4>6619260</vt:i4>
      </vt:variant>
      <vt:variant>
        <vt:i4>260</vt:i4>
      </vt:variant>
      <vt:variant>
        <vt:i4>0</vt:i4>
      </vt:variant>
      <vt:variant>
        <vt:i4>5</vt:i4>
      </vt:variant>
      <vt:variant>
        <vt:lpwstr>C:\Users\tnorth.UTAH\Downloads\R309-550_03-08-06 (2).doc</vt:lpwstr>
      </vt:variant>
      <vt:variant>
        <vt:lpwstr>_Toc369763129</vt:lpwstr>
      </vt:variant>
      <vt:variant>
        <vt:i4>6619260</vt:i4>
      </vt:variant>
      <vt:variant>
        <vt:i4>254</vt:i4>
      </vt:variant>
      <vt:variant>
        <vt:i4>0</vt:i4>
      </vt:variant>
      <vt:variant>
        <vt:i4>5</vt:i4>
      </vt:variant>
      <vt:variant>
        <vt:lpwstr>C:\Users\tnorth.UTAH\Downloads\R309-550_03-08-06 (2).doc</vt:lpwstr>
      </vt:variant>
      <vt:variant>
        <vt:lpwstr>_Toc369763128</vt:lpwstr>
      </vt:variant>
      <vt:variant>
        <vt:i4>6619260</vt:i4>
      </vt:variant>
      <vt:variant>
        <vt:i4>248</vt:i4>
      </vt:variant>
      <vt:variant>
        <vt:i4>0</vt:i4>
      </vt:variant>
      <vt:variant>
        <vt:i4>5</vt:i4>
      </vt:variant>
      <vt:variant>
        <vt:lpwstr>C:\Users\tnorth.UTAH\Downloads\R309-550_03-08-06 (2).doc</vt:lpwstr>
      </vt:variant>
      <vt:variant>
        <vt:lpwstr>_Toc369763127</vt:lpwstr>
      </vt:variant>
      <vt:variant>
        <vt:i4>6619260</vt:i4>
      </vt:variant>
      <vt:variant>
        <vt:i4>242</vt:i4>
      </vt:variant>
      <vt:variant>
        <vt:i4>0</vt:i4>
      </vt:variant>
      <vt:variant>
        <vt:i4>5</vt:i4>
      </vt:variant>
      <vt:variant>
        <vt:lpwstr>C:\Users\tnorth.UTAH\Downloads\R309-550_03-08-06 (2).doc</vt:lpwstr>
      </vt:variant>
      <vt:variant>
        <vt:lpwstr>_Toc369763126</vt:lpwstr>
      </vt:variant>
      <vt:variant>
        <vt:i4>6619260</vt:i4>
      </vt:variant>
      <vt:variant>
        <vt:i4>236</vt:i4>
      </vt:variant>
      <vt:variant>
        <vt:i4>0</vt:i4>
      </vt:variant>
      <vt:variant>
        <vt:i4>5</vt:i4>
      </vt:variant>
      <vt:variant>
        <vt:lpwstr>C:\Users\tnorth.UTAH\Downloads\R309-550_03-08-06 (2).doc</vt:lpwstr>
      </vt:variant>
      <vt:variant>
        <vt:lpwstr>_Toc369763125</vt:lpwstr>
      </vt:variant>
      <vt:variant>
        <vt:i4>6619260</vt:i4>
      </vt:variant>
      <vt:variant>
        <vt:i4>230</vt:i4>
      </vt:variant>
      <vt:variant>
        <vt:i4>0</vt:i4>
      </vt:variant>
      <vt:variant>
        <vt:i4>5</vt:i4>
      </vt:variant>
      <vt:variant>
        <vt:lpwstr>C:\Users\tnorth.UTAH\Downloads\R309-550_03-08-06 (2).doc</vt:lpwstr>
      </vt:variant>
      <vt:variant>
        <vt:lpwstr>_Toc369763124</vt:lpwstr>
      </vt:variant>
      <vt:variant>
        <vt:i4>6619260</vt:i4>
      </vt:variant>
      <vt:variant>
        <vt:i4>224</vt:i4>
      </vt:variant>
      <vt:variant>
        <vt:i4>0</vt:i4>
      </vt:variant>
      <vt:variant>
        <vt:i4>5</vt:i4>
      </vt:variant>
      <vt:variant>
        <vt:lpwstr>C:\Users\tnorth.UTAH\Downloads\R309-550_03-08-06 (2).doc</vt:lpwstr>
      </vt:variant>
      <vt:variant>
        <vt:lpwstr>_Toc369763123</vt:lpwstr>
      </vt:variant>
      <vt:variant>
        <vt:i4>6619260</vt:i4>
      </vt:variant>
      <vt:variant>
        <vt:i4>218</vt:i4>
      </vt:variant>
      <vt:variant>
        <vt:i4>0</vt:i4>
      </vt:variant>
      <vt:variant>
        <vt:i4>5</vt:i4>
      </vt:variant>
      <vt:variant>
        <vt:lpwstr>C:\Users\tnorth.UTAH\Downloads\R309-550_03-08-06 (2).doc</vt:lpwstr>
      </vt:variant>
      <vt:variant>
        <vt:lpwstr>_Toc369763122</vt:lpwstr>
      </vt:variant>
      <vt:variant>
        <vt:i4>6619260</vt:i4>
      </vt:variant>
      <vt:variant>
        <vt:i4>212</vt:i4>
      </vt:variant>
      <vt:variant>
        <vt:i4>0</vt:i4>
      </vt:variant>
      <vt:variant>
        <vt:i4>5</vt:i4>
      </vt:variant>
      <vt:variant>
        <vt:lpwstr>C:\Users\tnorth.UTAH\Downloads\R309-550_03-08-06 (2).doc</vt:lpwstr>
      </vt:variant>
      <vt:variant>
        <vt:lpwstr>_Toc369763121</vt:lpwstr>
      </vt:variant>
      <vt:variant>
        <vt:i4>6619260</vt:i4>
      </vt:variant>
      <vt:variant>
        <vt:i4>206</vt:i4>
      </vt:variant>
      <vt:variant>
        <vt:i4>0</vt:i4>
      </vt:variant>
      <vt:variant>
        <vt:i4>5</vt:i4>
      </vt:variant>
      <vt:variant>
        <vt:lpwstr>C:\Users\tnorth.UTAH\Downloads\R309-550_03-08-06 (2).doc</vt:lpwstr>
      </vt:variant>
      <vt:variant>
        <vt:lpwstr>_Toc369763120</vt:lpwstr>
      </vt:variant>
      <vt:variant>
        <vt:i4>6684796</vt:i4>
      </vt:variant>
      <vt:variant>
        <vt:i4>200</vt:i4>
      </vt:variant>
      <vt:variant>
        <vt:i4>0</vt:i4>
      </vt:variant>
      <vt:variant>
        <vt:i4>5</vt:i4>
      </vt:variant>
      <vt:variant>
        <vt:lpwstr>C:\Users\tnorth.UTAH\Downloads\R309-550_03-08-06 (2).doc</vt:lpwstr>
      </vt:variant>
      <vt:variant>
        <vt:lpwstr>_Toc369763119</vt:lpwstr>
      </vt:variant>
      <vt:variant>
        <vt:i4>6684796</vt:i4>
      </vt:variant>
      <vt:variant>
        <vt:i4>194</vt:i4>
      </vt:variant>
      <vt:variant>
        <vt:i4>0</vt:i4>
      </vt:variant>
      <vt:variant>
        <vt:i4>5</vt:i4>
      </vt:variant>
      <vt:variant>
        <vt:lpwstr>C:\Users\tnorth.UTAH\Downloads\R309-550_03-08-06 (2).doc</vt:lpwstr>
      </vt:variant>
      <vt:variant>
        <vt:lpwstr>_Toc369763118</vt:lpwstr>
      </vt:variant>
      <vt:variant>
        <vt:i4>6684796</vt:i4>
      </vt:variant>
      <vt:variant>
        <vt:i4>188</vt:i4>
      </vt:variant>
      <vt:variant>
        <vt:i4>0</vt:i4>
      </vt:variant>
      <vt:variant>
        <vt:i4>5</vt:i4>
      </vt:variant>
      <vt:variant>
        <vt:lpwstr>C:\Users\tnorth.UTAH\Downloads\R309-550_03-08-06 (2).doc</vt:lpwstr>
      </vt:variant>
      <vt:variant>
        <vt:lpwstr>_Toc369763117</vt:lpwstr>
      </vt:variant>
      <vt:variant>
        <vt:i4>6684796</vt:i4>
      </vt:variant>
      <vt:variant>
        <vt:i4>182</vt:i4>
      </vt:variant>
      <vt:variant>
        <vt:i4>0</vt:i4>
      </vt:variant>
      <vt:variant>
        <vt:i4>5</vt:i4>
      </vt:variant>
      <vt:variant>
        <vt:lpwstr>C:\Users\tnorth.UTAH\Downloads\R309-550_03-08-06 (2).doc</vt:lpwstr>
      </vt:variant>
      <vt:variant>
        <vt:lpwstr>_Toc369763116</vt:lpwstr>
      </vt:variant>
      <vt:variant>
        <vt:i4>6684796</vt:i4>
      </vt:variant>
      <vt:variant>
        <vt:i4>176</vt:i4>
      </vt:variant>
      <vt:variant>
        <vt:i4>0</vt:i4>
      </vt:variant>
      <vt:variant>
        <vt:i4>5</vt:i4>
      </vt:variant>
      <vt:variant>
        <vt:lpwstr>C:\Users\tnorth.UTAH\Downloads\R309-550_03-08-06 (2).doc</vt:lpwstr>
      </vt:variant>
      <vt:variant>
        <vt:lpwstr>_Toc369763115</vt:lpwstr>
      </vt:variant>
      <vt:variant>
        <vt:i4>6684796</vt:i4>
      </vt:variant>
      <vt:variant>
        <vt:i4>170</vt:i4>
      </vt:variant>
      <vt:variant>
        <vt:i4>0</vt:i4>
      </vt:variant>
      <vt:variant>
        <vt:i4>5</vt:i4>
      </vt:variant>
      <vt:variant>
        <vt:lpwstr>C:\Users\tnorth.UTAH\Downloads\R309-550_03-08-06 (2).doc</vt:lpwstr>
      </vt:variant>
      <vt:variant>
        <vt:lpwstr>_Toc369763114</vt:lpwstr>
      </vt:variant>
      <vt:variant>
        <vt:i4>6684796</vt:i4>
      </vt:variant>
      <vt:variant>
        <vt:i4>164</vt:i4>
      </vt:variant>
      <vt:variant>
        <vt:i4>0</vt:i4>
      </vt:variant>
      <vt:variant>
        <vt:i4>5</vt:i4>
      </vt:variant>
      <vt:variant>
        <vt:lpwstr>C:\Users\tnorth.UTAH\Downloads\R309-550_03-08-06 (2).doc</vt:lpwstr>
      </vt:variant>
      <vt:variant>
        <vt:lpwstr>_Toc369763113</vt:lpwstr>
      </vt:variant>
      <vt:variant>
        <vt:i4>6684796</vt:i4>
      </vt:variant>
      <vt:variant>
        <vt:i4>158</vt:i4>
      </vt:variant>
      <vt:variant>
        <vt:i4>0</vt:i4>
      </vt:variant>
      <vt:variant>
        <vt:i4>5</vt:i4>
      </vt:variant>
      <vt:variant>
        <vt:lpwstr>C:\Users\tnorth.UTAH\Downloads\R309-550_03-08-06 (2).doc</vt:lpwstr>
      </vt:variant>
      <vt:variant>
        <vt:lpwstr>_Toc369763112</vt:lpwstr>
      </vt:variant>
      <vt:variant>
        <vt:i4>6684796</vt:i4>
      </vt:variant>
      <vt:variant>
        <vt:i4>152</vt:i4>
      </vt:variant>
      <vt:variant>
        <vt:i4>0</vt:i4>
      </vt:variant>
      <vt:variant>
        <vt:i4>5</vt:i4>
      </vt:variant>
      <vt:variant>
        <vt:lpwstr>C:\Users\tnorth.UTAH\Downloads\R309-550_03-08-06 (2).doc</vt:lpwstr>
      </vt:variant>
      <vt:variant>
        <vt:lpwstr>_Toc369763110</vt:lpwstr>
      </vt:variant>
      <vt:variant>
        <vt:i4>6750332</vt:i4>
      </vt:variant>
      <vt:variant>
        <vt:i4>146</vt:i4>
      </vt:variant>
      <vt:variant>
        <vt:i4>0</vt:i4>
      </vt:variant>
      <vt:variant>
        <vt:i4>5</vt:i4>
      </vt:variant>
      <vt:variant>
        <vt:lpwstr>C:\Users\tnorth.UTAH\Downloads\R309-550_03-08-06 (2).doc</vt:lpwstr>
      </vt:variant>
      <vt:variant>
        <vt:lpwstr>_Toc369763109</vt:lpwstr>
      </vt:variant>
      <vt:variant>
        <vt:i4>6750332</vt:i4>
      </vt:variant>
      <vt:variant>
        <vt:i4>143</vt:i4>
      </vt:variant>
      <vt:variant>
        <vt:i4>0</vt:i4>
      </vt:variant>
      <vt:variant>
        <vt:i4>5</vt:i4>
      </vt:variant>
      <vt:variant>
        <vt:lpwstr>C:\Users\tnorth.UTAH\Downloads\R309-550_03-08-06 (2).doc</vt:lpwstr>
      </vt:variant>
      <vt:variant>
        <vt:lpwstr>_Toc369763108</vt:lpwstr>
      </vt:variant>
      <vt:variant>
        <vt:i4>6750332</vt:i4>
      </vt:variant>
      <vt:variant>
        <vt:i4>140</vt:i4>
      </vt:variant>
      <vt:variant>
        <vt:i4>0</vt:i4>
      </vt:variant>
      <vt:variant>
        <vt:i4>5</vt:i4>
      </vt:variant>
      <vt:variant>
        <vt:lpwstr>C:\Users\tnorth.UTAH\Downloads\R309-550_03-08-06 (2).doc</vt:lpwstr>
      </vt:variant>
      <vt:variant>
        <vt:lpwstr>_Toc369763107</vt:lpwstr>
      </vt:variant>
      <vt:variant>
        <vt:i4>6750332</vt:i4>
      </vt:variant>
      <vt:variant>
        <vt:i4>134</vt:i4>
      </vt:variant>
      <vt:variant>
        <vt:i4>0</vt:i4>
      </vt:variant>
      <vt:variant>
        <vt:i4>5</vt:i4>
      </vt:variant>
      <vt:variant>
        <vt:lpwstr>C:\Users\tnorth.UTAH\Downloads\R309-550_03-08-06 (2).doc</vt:lpwstr>
      </vt:variant>
      <vt:variant>
        <vt:lpwstr>_Toc369763108</vt:lpwstr>
      </vt:variant>
      <vt:variant>
        <vt:i4>6750332</vt:i4>
      </vt:variant>
      <vt:variant>
        <vt:i4>128</vt:i4>
      </vt:variant>
      <vt:variant>
        <vt:i4>0</vt:i4>
      </vt:variant>
      <vt:variant>
        <vt:i4>5</vt:i4>
      </vt:variant>
      <vt:variant>
        <vt:lpwstr>C:\Users\tnorth.UTAH\Downloads\R309-550_03-08-06 (2).doc</vt:lpwstr>
      </vt:variant>
      <vt:variant>
        <vt:lpwstr>_Toc369763107</vt:lpwstr>
      </vt:variant>
      <vt:variant>
        <vt:i4>6750332</vt:i4>
      </vt:variant>
      <vt:variant>
        <vt:i4>122</vt:i4>
      </vt:variant>
      <vt:variant>
        <vt:i4>0</vt:i4>
      </vt:variant>
      <vt:variant>
        <vt:i4>5</vt:i4>
      </vt:variant>
      <vt:variant>
        <vt:lpwstr>C:\Users\tnorth.UTAH\Downloads\R309-550_03-08-06 (2).doc</vt:lpwstr>
      </vt:variant>
      <vt:variant>
        <vt:lpwstr>_Toc369763106</vt:lpwstr>
      </vt:variant>
      <vt:variant>
        <vt:i4>6750332</vt:i4>
      </vt:variant>
      <vt:variant>
        <vt:i4>116</vt:i4>
      </vt:variant>
      <vt:variant>
        <vt:i4>0</vt:i4>
      </vt:variant>
      <vt:variant>
        <vt:i4>5</vt:i4>
      </vt:variant>
      <vt:variant>
        <vt:lpwstr>C:\Users\tnorth.UTAH\Downloads\R309-550_03-08-06 (2).doc</vt:lpwstr>
      </vt:variant>
      <vt:variant>
        <vt:lpwstr>_Toc369763105</vt:lpwstr>
      </vt:variant>
      <vt:variant>
        <vt:i4>6750332</vt:i4>
      </vt:variant>
      <vt:variant>
        <vt:i4>110</vt:i4>
      </vt:variant>
      <vt:variant>
        <vt:i4>0</vt:i4>
      </vt:variant>
      <vt:variant>
        <vt:i4>5</vt:i4>
      </vt:variant>
      <vt:variant>
        <vt:lpwstr>C:\Users\tnorth.UTAH\Downloads\R309-550_03-08-06 (2).doc</vt:lpwstr>
      </vt:variant>
      <vt:variant>
        <vt:lpwstr>_Toc369763104</vt:lpwstr>
      </vt:variant>
      <vt:variant>
        <vt:i4>6750332</vt:i4>
      </vt:variant>
      <vt:variant>
        <vt:i4>104</vt:i4>
      </vt:variant>
      <vt:variant>
        <vt:i4>0</vt:i4>
      </vt:variant>
      <vt:variant>
        <vt:i4>5</vt:i4>
      </vt:variant>
      <vt:variant>
        <vt:lpwstr>C:\Users\tnorth.UTAH\Downloads\R309-550_03-08-06 (2).doc</vt:lpwstr>
      </vt:variant>
      <vt:variant>
        <vt:lpwstr>_Toc369763103</vt:lpwstr>
      </vt:variant>
      <vt:variant>
        <vt:i4>6750332</vt:i4>
      </vt:variant>
      <vt:variant>
        <vt:i4>98</vt:i4>
      </vt:variant>
      <vt:variant>
        <vt:i4>0</vt:i4>
      </vt:variant>
      <vt:variant>
        <vt:i4>5</vt:i4>
      </vt:variant>
      <vt:variant>
        <vt:lpwstr>C:\Users\tnorth.UTAH\Downloads\R309-550_03-08-06 (2).doc</vt:lpwstr>
      </vt:variant>
      <vt:variant>
        <vt:lpwstr>_Toc369763102</vt:lpwstr>
      </vt:variant>
      <vt:variant>
        <vt:i4>6750332</vt:i4>
      </vt:variant>
      <vt:variant>
        <vt:i4>92</vt:i4>
      </vt:variant>
      <vt:variant>
        <vt:i4>0</vt:i4>
      </vt:variant>
      <vt:variant>
        <vt:i4>5</vt:i4>
      </vt:variant>
      <vt:variant>
        <vt:lpwstr>C:\Users\tnorth.UTAH\Downloads\R309-550_03-08-06 (2).doc</vt:lpwstr>
      </vt:variant>
      <vt:variant>
        <vt:lpwstr>_Toc369763101</vt:lpwstr>
      </vt:variant>
      <vt:variant>
        <vt:i4>6750332</vt:i4>
      </vt:variant>
      <vt:variant>
        <vt:i4>86</vt:i4>
      </vt:variant>
      <vt:variant>
        <vt:i4>0</vt:i4>
      </vt:variant>
      <vt:variant>
        <vt:i4>5</vt:i4>
      </vt:variant>
      <vt:variant>
        <vt:lpwstr>C:\Users\tnorth.UTAH\Downloads\R309-550_03-08-06 (2).doc</vt:lpwstr>
      </vt:variant>
      <vt:variant>
        <vt:lpwstr>_Toc369763100</vt:lpwstr>
      </vt:variant>
      <vt:variant>
        <vt:i4>7209085</vt:i4>
      </vt:variant>
      <vt:variant>
        <vt:i4>80</vt:i4>
      </vt:variant>
      <vt:variant>
        <vt:i4>0</vt:i4>
      </vt:variant>
      <vt:variant>
        <vt:i4>5</vt:i4>
      </vt:variant>
      <vt:variant>
        <vt:lpwstr>C:\Users\tnorth.UTAH\Downloads\R309-550_03-08-06 (2).doc</vt:lpwstr>
      </vt:variant>
      <vt:variant>
        <vt:lpwstr>_Toc369763099</vt:lpwstr>
      </vt:variant>
      <vt:variant>
        <vt:i4>7209085</vt:i4>
      </vt:variant>
      <vt:variant>
        <vt:i4>74</vt:i4>
      </vt:variant>
      <vt:variant>
        <vt:i4>0</vt:i4>
      </vt:variant>
      <vt:variant>
        <vt:i4>5</vt:i4>
      </vt:variant>
      <vt:variant>
        <vt:lpwstr>C:\Users\tnorth.UTAH\Downloads\R309-550_03-08-06 (2).doc</vt:lpwstr>
      </vt:variant>
      <vt:variant>
        <vt:lpwstr>_Toc369763098</vt:lpwstr>
      </vt:variant>
      <vt:variant>
        <vt:i4>7209085</vt:i4>
      </vt:variant>
      <vt:variant>
        <vt:i4>68</vt:i4>
      </vt:variant>
      <vt:variant>
        <vt:i4>0</vt:i4>
      </vt:variant>
      <vt:variant>
        <vt:i4>5</vt:i4>
      </vt:variant>
      <vt:variant>
        <vt:lpwstr>C:\Users\tnorth.UTAH\Downloads\R309-550_03-08-06 (2).doc</vt:lpwstr>
      </vt:variant>
      <vt:variant>
        <vt:lpwstr>_Toc369763097</vt:lpwstr>
      </vt:variant>
      <vt:variant>
        <vt:i4>7209085</vt:i4>
      </vt:variant>
      <vt:variant>
        <vt:i4>62</vt:i4>
      </vt:variant>
      <vt:variant>
        <vt:i4>0</vt:i4>
      </vt:variant>
      <vt:variant>
        <vt:i4>5</vt:i4>
      </vt:variant>
      <vt:variant>
        <vt:lpwstr>C:\Users\tnorth.UTAH\Downloads\R309-550_03-08-06 (2).doc</vt:lpwstr>
      </vt:variant>
      <vt:variant>
        <vt:lpwstr>_Toc369763096</vt:lpwstr>
      </vt:variant>
      <vt:variant>
        <vt:i4>7209085</vt:i4>
      </vt:variant>
      <vt:variant>
        <vt:i4>56</vt:i4>
      </vt:variant>
      <vt:variant>
        <vt:i4>0</vt:i4>
      </vt:variant>
      <vt:variant>
        <vt:i4>5</vt:i4>
      </vt:variant>
      <vt:variant>
        <vt:lpwstr>C:\Users\tnorth.UTAH\Downloads\R309-550_03-08-06 (2).doc</vt:lpwstr>
      </vt:variant>
      <vt:variant>
        <vt:lpwstr>_Toc369763095</vt:lpwstr>
      </vt:variant>
      <vt:variant>
        <vt:i4>7209085</vt:i4>
      </vt:variant>
      <vt:variant>
        <vt:i4>50</vt:i4>
      </vt:variant>
      <vt:variant>
        <vt:i4>0</vt:i4>
      </vt:variant>
      <vt:variant>
        <vt:i4>5</vt:i4>
      </vt:variant>
      <vt:variant>
        <vt:lpwstr>C:\Users\tnorth.UTAH\Downloads\R309-550_03-08-06 (2).doc</vt:lpwstr>
      </vt:variant>
      <vt:variant>
        <vt:lpwstr>_Toc369763094</vt:lpwstr>
      </vt:variant>
      <vt:variant>
        <vt:i4>7209085</vt:i4>
      </vt:variant>
      <vt:variant>
        <vt:i4>44</vt:i4>
      </vt:variant>
      <vt:variant>
        <vt:i4>0</vt:i4>
      </vt:variant>
      <vt:variant>
        <vt:i4>5</vt:i4>
      </vt:variant>
      <vt:variant>
        <vt:lpwstr>C:\Users\tnorth.UTAH\Downloads\R309-550_03-08-06 (2).doc</vt:lpwstr>
      </vt:variant>
      <vt:variant>
        <vt:lpwstr>_Toc369763093</vt:lpwstr>
      </vt:variant>
      <vt:variant>
        <vt:i4>7209085</vt:i4>
      </vt:variant>
      <vt:variant>
        <vt:i4>38</vt:i4>
      </vt:variant>
      <vt:variant>
        <vt:i4>0</vt:i4>
      </vt:variant>
      <vt:variant>
        <vt:i4>5</vt:i4>
      </vt:variant>
      <vt:variant>
        <vt:lpwstr>C:\Users\tnorth.UTAH\Downloads\R309-550_03-08-06 (2).doc</vt:lpwstr>
      </vt:variant>
      <vt:variant>
        <vt:lpwstr>_Toc369763092</vt:lpwstr>
      </vt:variant>
      <vt:variant>
        <vt:i4>7209085</vt:i4>
      </vt:variant>
      <vt:variant>
        <vt:i4>32</vt:i4>
      </vt:variant>
      <vt:variant>
        <vt:i4>0</vt:i4>
      </vt:variant>
      <vt:variant>
        <vt:i4>5</vt:i4>
      </vt:variant>
      <vt:variant>
        <vt:lpwstr>C:\Users\tnorth.UTAH\Downloads\R309-550_03-08-06 (2).doc</vt:lpwstr>
      </vt:variant>
      <vt:variant>
        <vt:lpwstr>_Toc369763091</vt:lpwstr>
      </vt:variant>
      <vt:variant>
        <vt:i4>7209085</vt:i4>
      </vt:variant>
      <vt:variant>
        <vt:i4>26</vt:i4>
      </vt:variant>
      <vt:variant>
        <vt:i4>0</vt:i4>
      </vt:variant>
      <vt:variant>
        <vt:i4>5</vt:i4>
      </vt:variant>
      <vt:variant>
        <vt:lpwstr>C:\Users\tnorth.UTAH\Downloads\R309-550_03-08-06 (2).doc</vt:lpwstr>
      </vt:variant>
      <vt:variant>
        <vt:lpwstr>_Toc369763090</vt:lpwstr>
      </vt:variant>
      <vt:variant>
        <vt:i4>7274621</vt:i4>
      </vt:variant>
      <vt:variant>
        <vt:i4>20</vt:i4>
      </vt:variant>
      <vt:variant>
        <vt:i4>0</vt:i4>
      </vt:variant>
      <vt:variant>
        <vt:i4>5</vt:i4>
      </vt:variant>
      <vt:variant>
        <vt:lpwstr>C:\Users\tnorth.UTAH\Downloads\R309-550_03-08-06 (2).doc</vt:lpwstr>
      </vt:variant>
      <vt:variant>
        <vt:lpwstr>_Toc369763089</vt:lpwstr>
      </vt:variant>
      <vt:variant>
        <vt:i4>7274621</vt:i4>
      </vt:variant>
      <vt:variant>
        <vt:i4>14</vt:i4>
      </vt:variant>
      <vt:variant>
        <vt:i4>0</vt:i4>
      </vt:variant>
      <vt:variant>
        <vt:i4>5</vt:i4>
      </vt:variant>
      <vt:variant>
        <vt:lpwstr>C:\Users\tnorth.UTAH\Downloads\R309-550_03-08-06 (2).doc</vt:lpwstr>
      </vt:variant>
      <vt:variant>
        <vt:lpwstr>_Toc369763088</vt:lpwstr>
      </vt:variant>
      <vt:variant>
        <vt:i4>7274621</vt:i4>
      </vt:variant>
      <vt:variant>
        <vt:i4>8</vt:i4>
      </vt:variant>
      <vt:variant>
        <vt:i4>0</vt:i4>
      </vt:variant>
      <vt:variant>
        <vt:i4>5</vt:i4>
      </vt:variant>
      <vt:variant>
        <vt:lpwstr>C:\Users\tnorth.UTAH\Downloads\R309-550_03-08-06 (2).doc</vt:lpwstr>
      </vt:variant>
      <vt:variant>
        <vt:lpwstr>_Toc369763087</vt:lpwstr>
      </vt:variant>
      <vt:variant>
        <vt:i4>7274621</vt:i4>
      </vt:variant>
      <vt:variant>
        <vt:i4>2</vt:i4>
      </vt:variant>
      <vt:variant>
        <vt:i4>0</vt:i4>
      </vt:variant>
      <vt:variant>
        <vt:i4>5</vt:i4>
      </vt:variant>
      <vt:variant>
        <vt:lpwstr>C:\Users\tnorth.UTAH\Downloads\R309-550_03-08-06 (2).doc</vt:lpwstr>
      </vt:variant>
      <vt:variant>
        <vt:lpwstr>_Toc369763086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4</cp:revision>
  <cp:lastPrinted>2017-12-07T22:17:00Z</cp:lastPrinted>
  <dcterms:created xsi:type="dcterms:W3CDTF">2017-12-07T22:16:00Z</dcterms:created>
  <dcterms:modified xsi:type="dcterms:W3CDTF">2017-12-07T22:17:00Z</dcterms:modified>
</cp:coreProperties>
</file>